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61" w:type="pct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274"/>
        <w:gridCol w:w="3828"/>
        <w:gridCol w:w="4681"/>
      </w:tblGrid>
      <w:tr w:rsidR="0038051B" w:rsidRPr="0005344A" w:rsidTr="0038051B">
        <w:trPr>
          <w:trHeight w:val="966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8051B" w:rsidRPr="00F339A8" w:rsidRDefault="0038051B" w:rsidP="00471CE1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 xml:space="preserve">  </w:t>
            </w:r>
            <w:r w:rsidRPr="0005344A">
              <w:rPr>
                <w:rFonts w:ascii="Calibri" w:hAnsi="Calibri" w:cs="Calibri"/>
                <w:b/>
                <w:bCs/>
                <w:caps/>
              </w:rPr>
              <w:t>ΘΕΜΑΤΑ ΠΤΥΧΙΑΚΩΝ ΕΡΓΑΣΙΩΝ Ε</w:t>
            </w:r>
            <w:r w:rsidRPr="0005344A">
              <w:rPr>
                <w:rFonts w:ascii="Calibri" w:hAnsi="Calibri" w:cs="Calibri"/>
                <w:b/>
                <w:bCs/>
                <w:caps/>
                <w:lang w:val="en-US"/>
              </w:rPr>
              <w:t>A</w:t>
            </w:r>
            <w:r w:rsidRPr="0005344A">
              <w:rPr>
                <w:rFonts w:ascii="Calibri" w:hAnsi="Calibri" w:cs="Calibri"/>
                <w:b/>
                <w:bCs/>
                <w:caps/>
              </w:rPr>
              <w:t xml:space="preserve">ΡΙΝΟΥ εξαμηνου </w:t>
            </w:r>
            <w:r w:rsidRPr="0005344A">
              <w:rPr>
                <w:rFonts w:ascii="Calibri" w:hAnsi="Calibri" w:cs="Calibri"/>
                <w:b/>
                <w:bCs/>
                <w:caps/>
                <w:lang w:val="en-US"/>
              </w:rPr>
              <w:t>AK</w:t>
            </w:r>
            <w:r w:rsidRPr="0005344A">
              <w:rPr>
                <w:rFonts w:ascii="Calibri" w:hAnsi="Calibri" w:cs="Calibri"/>
                <w:b/>
                <w:bCs/>
                <w:caps/>
              </w:rPr>
              <w:t>. ΕΤΟΥΣ 202</w:t>
            </w:r>
            <w:r>
              <w:rPr>
                <w:rFonts w:ascii="Calibri" w:hAnsi="Calibri" w:cs="Calibri"/>
                <w:b/>
                <w:bCs/>
                <w:caps/>
              </w:rPr>
              <w:t>2</w:t>
            </w:r>
            <w:r w:rsidRPr="0005344A">
              <w:rPr>
                <w:rFonts w:ascii="Calibri" w:hAnsi="Calibri" w:cs="Calibri"/>
                <w:b/>
                <w:bCs/>
                <w:caps/>
              </w:rPr>
              <w:t>-202</w:t>
            </w:r>
            <w:r>
              <w:rPr>
                <w:rFonts w:ascii="Calibri" w:hAnsi="Calibri" w:cs="Calibri"/>
                <w:b/>
                <w:bCs/>
                <w:caps/>
              </w:rPr>
              <w:t>3</w:t>
            </w:r>
          </w:p>
          <w:p w:rsidR="0038051B" w:rsidRPr="0005344A" w:rsidRDefault="0038051B" w:rsidP="00471CE1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</w:p>
        </w:tc>
      </w:tr>
      <w:tr w:rsidR="0038051B" w:rsidRPr="0005344A" w:rsidTr="0038051B">
        <w:trPr>
          <w:trHeight w:val="966"/>
        </w:trPr>
        <w:tc>
          <w:tcPr>
            <w:tcW w:w="248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05344A" w:rsidRDefault="0038051B" w:rsidP="00471CE1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05344A">
              <w:rPr>
                <w:rFonts w:ascii="Arial Narrow" w:hAnsi="Arial Narrow" w:cs="Arial Narrow"/>
                <w:b/>
                <w:bCs/>
                <w:caps/>
                <w:color w:val="222222"/>
              </w:rPr>
              <w:t>Α/Α</w:t>
            </w:r>
          </w:p>
        </w:tc>
        <w:tc>
          <w:tcPr>
            <w:tcW w:w="1002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05344A" w:rsidRDefault="0038051B" w:rsidP="00471CE1">
            <w:pPr>
              <w:jc w:val="center"/>
              <w:rPr>
                <w:rFonts w:ascii="Arial Narrow" w:hAnsi="Arial Narrow" w:cs="Arial Narrow"/>
                <w:caps/>
              </w:rPr>
            </w:pPr>
            <w:r w:rsidRPr="0005344A">
              <w:rPr>
                <w:rFonts w:ascii="Arial Narrow" w:hAnsi="Arial Narrow" w:cs="Arial Narrow"/>
                <w:b/>
                <w:bCs/>
                <w:caps/>
              </w:rPr>
              <w:t>ΟΝΟΜΑΤΕΠΩΝΥΜΟ</w:t>
            </w:r>
          </w:p>
          <w:p w:rsidR="0038051B" w:rsidRPr="0005344A" w:rsidRDefault="0038051B" w:rsidP="00471CE1">
            <w:pPr>
              <w:jc w:val="center"/>
              <w:rPr>
                <w:rFonts w:ascii="Arial Narrow" w:hAnsi="Arial Narrow" w:cs="Arial Narrow"/>
                <w:caps/>
                <w:color w:val="C00000"/>
              </w:rPr>
            </w:pPr>
            <w:r w:rsidRPr="0005344A">
              <w:rPr>
                <w:rFonts w:ascii="Arial Narrow" w:hAnsi="Arial Narrow" w:cs="Arial Narrow"/>
                <w:b/>
                <w:bCs/>
                <w:caps/>
              </w:rPr>
              <w:t>ΕΚΠΑΙΔΕΥΤΙΚΟΥ</w:t>
            </w:r>
          </w:p>
        </w:tc>
        <w:tc>
          <w:tcPr>
            <w:tcW w:w="3750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05344A" w:rsidRDefault="0038051B" w:rsidP="0038051B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222222"/>
              </w:rPr>
            </w:pPr>
            <w:r w:rsidRPr="0005344A">
              <w:rPr>
                <w:rFonts w:ascii="Arial Narrow" w:hAnsi="Arial Narrow" w:cs="Arial Narrow"/>
                <w:b/>
                <w:bCs/>
                <w:caps/>
                <w:color w:val="222222"/>
              </w:rPr>
              <w:t>ΤΙΤΛΟΣ ΘΕΜΑΤΟΣ</w:t>
            </w:r>
          </w:p>
          <w:p w:rsidR="0038051B" w:rsidRDefault="0038051B" w:rsidP="00471CE1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222222"/>
              </w:rPr>
            </w:pPr>
          </w:p>
          <w:p w:rsidR="0038051B" w:rsidRPr="0005344A" w:rsidRDefault="0038051B" w:rsidP="0038051B">
            <w:pPr>
              <w:jc w:val="center"/>
              <w:rPr>
                <w:rFonts w:ascii="Arial Narrow" w:hAnsi="Arial Narrow" w:cs="Arial Narrow"/>
                <w:b/>
                <w:bCs/>
                <w:caps/>
                <w:color w:val="222222"/>
              </w:rPr>
            </w:pPr>
          </w:p>
        </w:tc>
      </w:tr>
      <w:tr w:rsidR="0038051B" w:rsidRPr="0005344A" w:rsidTr="0038051B">
        <w:trPr>
          <w:trHeight w:val="1456"/>
        </w:trPr>
        <w:tc>
          <w:tcPr>
            <w:tcW w:w="248" w:type="pct"/>
            <w:vMerge/>
            <w:shd w:val="clear" w:color="auto" w:fill="D9D9D9"/>
            <w:vAlign w:val="center"/>
          </w:tcPr>
          <w:p w:rsidR="0038051B" w:rsidRPr="0005344A" w:rsidRDefault="0038051B" w:rsidP="00471CE1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  <w:tc>
          <w:tcPr>
            <w:tcW w:w="1002" w:type="pct"/>
            <w:vMerge/>
            <w:shd w:val="clear" w:color="auto" w:fill="D9D9D9"/>
            <w:vAlign w:val="center"/>
          </w:tcPr>
          <w:p w:rsidR="0038051B" w:rsidRPr="0005344A" w:rsidRDefault="0038051B" w:rsidP="00471CE1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</w:p>
        </w:tc>
        <w:tc>
          <w:tcPr>
            <w:tcW w:w="168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05344A" w:rsidRDefault="0038051B" w:rsidP="00471CE1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05344A">
              <w:rPr>
                <w:rFonts w:ascii="Arial Narrow" w:hAnsi="Arial Narrow" w:cs="Arial Narrow"/>
                <w:b/>
                <w:bCs/>
                <w:caps/>
                <w:color w:val="222222"/>
              </w:rPr>
              <w:t>ΕΛΛΗΝΙΚΑ</w:t>
            </w:r>
          </w:p>
        </w:tc>
        <w:tc>
          <w:tcPr>
            <w:tcW w:w="206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05344A" w:rsidRDefault="0038051B" w:rsidP="00471CE1">
            <w:pPr>
              <w:jc w:val="center"/>
              <w:rPr>
                <w:rFonts w:ascii="Arial Narrow" w:hAnsi="Arial Narrow" w:cs="Arial Narrow"/>
                <w:caps/>
                <w:color w:val="222222"/>
              </w:rPr>
            </w:pPr>
            <w:r w:rsidRPr="0005344A">
              <w:rPr>
                <w:rFonts w:ascii="Arial Narrow" w:hAnsi="Arial Narrow" w:cs="Arial Narrow"/>
                <w:b/>
                <w:bCs/>
                <w:caps/>
                <w:color w:val="222222"/>
              </w:rPr>
              <w:t>ΑΓΓΛΙΚΑ</w:t>
            </w:r>
          </w:p>
        </w:tc>
      </w:tr>
      <w:tr w:rsidR="0038051B" w:rsidRPr="001B136F" w:rsidTr="0038051B">
        <w:trPr>
          <w:trHeight w:val="660"/>
        </w:trPr>
        <w:tc>
          <w:tcPr>
            <w:tcW w:w="24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4B7787" w:rsidRDefault="0038051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0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 Narrow"/>
              </w:rPr>
            </w:pPr>
            <w:r w:rsidRPr="0038051B">
              <w:rPr>
                <w:rFonts w:ascii="Arial Narrow" w:hAnsi="Arial Narrow" w:cs="Arial Narrow"/>
              </w:rPr>
              <w:t>ΒΑΦΕΙΑΔΗΣ ΚΩΝΣΤΑΝΤΙΝΟΣ</w:t>
            </w:r>
          </w:p>
        </w:tc>
        <w:tc>
          <w:tcPr>
            <w:tcW w:w="168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38051B">
              <w:rPr>
                <w:rFonts w:ascii="Arial Narrow" w:hAnsi="Arial Narrow" w:cs="Arial Narrow"/>
              </w:rPr>
              <w:t>ΠΝΕΥΜΟΝΙΚΗ ΕΜΒΟΛΗ ΚΑΙ ΝΟΣΗΛΕΥΤΙΚΗ ΔΙΑΧΕΙΡΙΣΗ.</w:t>
            </w:r>
          </w:p>
        </w:tc>
        <w:tc>
          <w:tcPr>
            <w:tcW w:w="206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 w:rsidRPr="0038051B">
              <w:rPr>
                <w:rFonts w:ascii="Arial Narrow" w:hAnsi="Arial Narrow" w:cs="Arial Narrow"/>
                <w:sz w:val="24"/>
                <w:szCs w:val="24"/>
                <w:lang w:val="en-US"/>
              </w:rPr>
              <w:t>PULMONARY EMBOLISM NURSING MANAGEMENT</w:t>
            </w:r>
            <w:r w:rsidRPr="0038051B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</w:tr>
      <w:tr w:rsidR="0038051B" w:rsidRPr="001B136F" w:rsidTr="0038051B">
        <w:trPr>
          <w:trHeight w:val="660"/>
        </w:trPr>
        <w:tc>
          <w:tcPr>
            <w:tcW w:w="24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420F23" w:rsidRDefault="0038051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0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68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206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051B" w:rsidRPr="001B21E9" w:rsidTr="0038051B">
        <w:trPr>
          <w:trHeight w:val="1103"/>
        </w:trPr>
        <w:tc>
          <w:tcPr>
            <w:tcW w:w="24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420F23" w:rsidRDefault="0038051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00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38051B">
              <w:rPr>
                <w:rFonts w:ascii="Arial Narrow" w:hAnsi="Arial Narrow" w:cs="Arial Narrow"/>
              </w:rPr>
              <w:t>ΒΑΦΕΙΑΔΗΣ ΚΩΝΣΤΑΝΤΙΝΟΣ</w:t>
            </w:r>
          </w:p>
        </w:tc>
        <w:tc>
          <w:tcPr>
            <w:tcW w:w="168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widowControl w:val="0"/>
              <w:suppressAutoHyphens/>
              <w:jc w:val="center"/>
              <w:rPr>
                <w:rFonts w:ascii="Arial Narrow" w:hAnsi="Arial Narrow" w:cs="Arial Narrow"/>
              </w:rPr>
            </w:pPr>
            <w:r w:rsidRPr="0038051B">
              <w:rPr>
                <w:rFonts w:ascii="Arial Narrow" w:hAnsi="Arial Narrow" w:cs="Arial Narrow"/>
              </w:rPr>
              <w:t xml:space="preserve">ΥΠΕΡΚΟΙΛΙΑΚΗ ΤΑΧΥΚΑΡΔΙΑ </w:t>
            </w:r>
            <w:r w:rsidRPr="0038051B">
              <w:rPr>
                <w:rFonts w:ascii="Arial Narrow" w:hAnsi="Arial Narrow" w:cs="Arial Narrow"/>
                <w:lang w:val="en-US"/>
              </w:rPr>
              <w:t>KAI</w:t>
            </w:r>
            <w:r w:rsidRPr="0038051B">
              <w:rPr>
                <w:rFonts w:ascii="Arial Narrow" w:hAnsi="Arial Narrow" w:cs="Arial Narrow"/>
              </w:rPr>
              <w:t xml:space="preserve"> ΝΟΣΗΛΕΥΤΙΚΗ ΠΑΡΕΜΒΑΣΗ</w:t>
            </w:r>
          </w:p>
        </w:tc>
        <w:tc>
          <w:tcPr>
            <w:tcW w:w="206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caps/>
                <w:sz w:val="24"/>
                <w:szCs w:val="24"/>
                <w:lang w:val="en-US"/>
              </w:rPr>
            </w:pPr>
            <w:r w:rsidRPr="0038051B">
              <w:rPr>
                <w:rFonts w:ascii="Arial Narrow" w:hAnsi="Arial Narrow" w:cs="Arial Narrow"/>
                <w:sz w:val="24"/>
                <w:szCs w:val="24"/>
                <w:lang w:val="en-US"/>
              </w:rPr>
              <w:t>SUPRAVENTRICULAR TACHICARDIA AND NURSING INTERVENTION</w:t>
            </w:r>
          </w:p>
        </w:tc>
      </w:tr>
      <w:tr w:rsidR="0038051B" w:rsidRPr="001B21E9" w:rsidTr="0038051B">
        <w:trPr>
          <w:trHeight w:val="1102"/>
        </w:trPr>
        <w:tc>
          <w:tcPr>
            <w:tcW w:w="24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420F23" w:rsidRDefault="0038051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00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68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widowControl w:val="0"/>
              <w:suppressAutoHyphens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206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pStyle w:val="-HTML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38051B" w:rsidRPr="001B21E9" w:rsidTr="0038051B">
        <w:trPr>
          <w:trHeight w:val="1121"/>
        </w:trPr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420F23" w:rsidRDefault="0038051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shd w:val="clear" w:color="auto" w:fill="FFFFFF"/>
              <w:jc w:val="center"/>
              <w:rPr>
                <w:rFonts w:ascii="Arial Narrow" w:hAnsi="Arial Narrow" w:cs="Arial Narrow"/>
                <w:lang w:val="en-US"/>
              </w:rPr>
            </w:pPr>
            <w:r w:rsidRPr="0038051B">
              <w:rPr>
                <w:rFonts w:ascii="Arial Narrow" w:hAnsi="Arial Narrow" w:cs="Arial Narrow"/>
              </w:rPr>
              <w:t>ΒΑΦΕΙΑΔΗΣ ΚΩΝΣΤΑΝΤΙΝΟΣ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Helvetica"/>
                <w:color w:val="333333"/>
                <w:shd w:val="clear" w:color="auto" w:fill="FFFFFF"/>
              </w:rPr>
            </w:pPr>
            <w:r w:rsidRPr="0038051B">
              <w:rPr>
                <w:rFonts w:ascii="Arial Narrow" w:hAnsi="Arial Narrow" w:cs="Arial"/>
                <w:caps/>
                <w:color w:val="222222"/>
              </w:rPr>
              <w:t>ΝΟΣΗΛΕΥΤΙΚΗ ΦΡΟΝΤΙΔΑ ΑΣΘΕΝΩΝ ΜΕ ΚΙΡΣΟΥΣ  ΟΙΣΟΦΑΓΟΥ</w:t>
            </w:r>
          </w:p>
        </w:tc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pStyle w:val="a7"/>
              <w:spacing w:before="2"/>
              <w:jc w:val="center"/>
              <w:rPr>
                <w:rFonts w:ascii="Arial Narrow" w:hAnsi="Arial Narrow" w:cstheme="minorHAnsi"/>
                <w:color w:val="232323"/>
                <w:lang w:val="en-US"/>
              </w:rPr>
            </w:pPr>
            <w:r w:rsidRPr="0038051B">
              <w:rPr>
                <w:rFonts w:ascii="Arial Narrow" w:hAnsi="Arial Narrow" w:cs="Arial"/>
                <w:caps/>
                <w:color w:val="222222"/>
                <w:lang w:val="en-US"/>
              </w:rPr>
              <w:t>NURSING CARE OF PATIENTS WITH OESOPHAGEAL VARICES</w:t>
            </w:r>
          </w:p>
        </w:tc>
      </w:tr>
      <w:tr w:rsidR="0038051B" w:rsidRPr="00420F23" w:rsidTr="0038051B">
        <w:trPr>
          <w:trHeight w:val="1121"/>
        </w:trPr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420F23" w:rsidRDefault="0038051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38051B">
              <w:rPr>
                <w:rFonts w:ascii="Arial Narrow" w:hAnsi="Arial Narrow" w:cs="Arial Narrow"/>
              </w:rPr>
              <w:t>ΚΟΣΜΙΔΗΣ ΔΗΜΗΤΡΙΟΣ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38051B">
              <w:rPr>
                <w:rFonts w:ascii="Arial Narrow" w:hAnsi="Arial Narrow" w:cs="Arial Narrow"/>
              </w:rPr>
              <w:t>ΣΥΜΠΛΗΡΩΜΑΤΙΚΕΣ ΚΑΙ ΕΝΑΛΛΑΚΤΙΚΕΣ ΘΕΡΑΠΕΙΕΣ.</w:t>
            </w:r>
          </w:p>
        </w:tc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pStyle w:val="a7"/>
              <w:spacing w:before="2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 w:rsidRPr="0038051B">
              <w:rPr>
                <w:rFonts w:ascii="Arial Narrow" w:hAnsi="Arial Narrow" w:cs="Arial Narrow"/>
              </w:rPr>
              <w:t>COMPLEMENTARY AND ALTERNATIVE THERAPIES.</w:t>
            </w:r>
          </w:p>
        </w:tc>
      </w:tr>
      <w:tr w:rsidR="0038051B" w:rsidRPr="001B21E9" w:rsidTr="0038051B">
        <w:trPr>
          <w:trHeight w:val="1121"/>
        </w:trPr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420F23" w:rsidRDefault="0038051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38051B">
              <w:rPr>
                <w:rFonts w:ascii="Arial Narrow" w:hAnsi="Arial Narrow" w:cs="Arial Narrow"/>
              </w:rPr>
              <w:t>ΚΟΣΜΙΔΗΣ ΔΗΜΗΤΡΙΟΣ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38051B">
              <w:rPr>
                <w:rFonts w:ascii="Arial Narrow" w:hAnsi="Arial Narrow" w:cs="Arial Narrow"/>
              </w:rPr>
              <w:t>Η ΠΟΙΟΤΙΚΗ ΠΡΟΣΕΓΓΙΣΗ ΣΤΗ ΝΟΣΗΛΕΥΤΙΚΗ ΕΡΕΥΝΑ.</w:t>
            </w:r>
          </w:p>
        </w:tc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pStyle w:val="a7"/>
              <w:spacing w:before="2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 w:rsidRPr="0038051B">
              <w:rPr>
                <w:rFonts w:ascii="Arial Narrow" w:hAnsi="Arial Narrow" w:cs="Arial Narrow"/>
                <w:lang w:val="en-US"/>
              </w:rPr>
              <w:t>THE QUALITATIVE APPROACH TO NURSING RESEARCH.</w:t>
            </w:r>
          </w:p>
        </w:tc>
      </w:tr>
      <w:tr w:rsidR="0038051B" w:rsidRPr="001B21E9" w:rsidTr="0038051B">
        <w:trPr>
          <w:trHeight w:val="1121"/>
        </w:trPr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420F23" w:rsidRDefault="0038051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38051B">
              <w:rPr>
                <w:rFonts w:ascii="Arial Narrow" w:hAnsi="Arial Narrow" w:cs="Arial Narrow"/>
              </w:rPr>
              <w:t>ΚΟΣΜΙΔΗΣ ΔΗΜΗΤΡΙΟΣ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38051B">
              <w:rPr>
                <w:rFonts w:ascii="Arial Narrow" w:hAnsi="Arial Narrow" w:cs="Arial"/>
                <w:caps/>
                <w:color w:val="222222"/>
              </w:rPr>
              <w:t>Νοσηλευτική προσαρμογή στην ψηφιακή εποχή.</w:t>
            </w:r>
          </w:p>
        </w:tc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pStyle w:val="a7"/>
              <w:spacing w:before="2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 w:rsidRPr="0038051B">
              <w:rPr>
                <w:rFonts w:ascii="Arial Narrow" w:hAnsi="Arial Narrow" w:cs="Arial"/>
                <w:caps/>
                <w:color w:val="222222"/>
                <w:lang w:val="en-US"/>
              </w:rPr>
              <w:t>Nursing adaptation for a digital era.</w:t>
            </w:r>
          </w:p>
        </w:tc>
      </w:tr>
      <w:tr w:rsidR="0038051B" w:rsidRPr="001B21E9" w:rsidTr="0038051B">
        <w:trPr>
          <w:trHeight w:val="1121"/>
        </w:trPr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420F23" w:rsidRDefault="0038051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shd w:val="clear" w:color="auto" w:fill="FFFFFF"/>
              <w:jc w:val="center"/>
              <w:rPr>
                <w:rFonts w:ascii="Arial Narrow" w:hAnsi="Arial Narrow" w:cs="Arial Narrow"/>
                <w:lang w:val="en-US"/>
              </w:rPr>
            </w:pPr>
            <w:r w:rsidRPr="0038051B">
              <w:rPr>
                <w:rFonts w:ascii="Arial Narrow" w:hAnsi="Arial Narrow" w:cs="Arial Narrow"/>
              </w:rPr>
              <w:t>ΜΑΛΚΙΔΗΣ ΘΕΟΦΑΝΗΣ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38051B">
              <w:rPr>
                <w:rStyle w:val="a8"/>
                <w:rFonts w:ascii="Arial Narrow" w:hAnsi="Arial Narrow"/>
              </w:rPr>
              <w:t>ΒΙΑ ΚΑΙ ΚΑΚΟΠΟΙΗΣΗ ΣΤΗΝ ΟΙΚΟΓΕΝΕΙΑ ΚΑΙ Ο  ΡΟΛΟΣ ΤΩΝ ΝΟΣΗΛΕΥΤΏΝ.</w:t>
            </w:r>
          </w:p>
        </w:tc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pStyle w:val="a7"/>
              <w:spacing w:before="2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 w:rsidRPr="0038051B">
              <w:rPr>
                <w:rFonts w:ascii="Arial Narrow" w:hAnsi="Arial Narrow" w:cs="Arial Narrow"/>
                <w:lang w:val="en-US"/>
              </w:rPr>
              <w:t>VIOLENCE AND ABUSE IN THE FAMILY AND THE ROLE OF NURSES.</w:t>
            </w:r>
          </w:p>
        </w:tc>
      </w:tr>
      <w:tr w:rsidR="0038051B" w:rsidRPr="001B21E9" w:rsidTr="0038051B">
        <w:trPr>
          <w:trHeight w:val="1121"/>
        </w:trPr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06330F" w:rsidRDefault="0038051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shd w:val="clear" w:color="auto" w:fill="FFFFFF"/>
              <w:jc w:val="center"/>
              <w:rPr>
                <w:rFonts w:ascii="Arial Narrow" w:hAnsi="Arial Narrow" w:cs="Arial Narrow"/>
                <w:lang w:val="en-US"/>
              </w:rPr>
            </w:pPr>
            <w:r w:rsidRPr="0038051B">
              <w:rPr>
                <w:rFonts w:ascii="Arial Narrow" w:hAnsi="Arial Narrow" w:cs="Arial Narrow"/>
              </w:rPr>
              <w:t>ΜΑΛΚΙΔΗΣ ΘΕΟΦΑΝΗΣ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"/>
                <w:caps/>
                <w:color w:val="222222"/>
              </w:rPr>
            </w:pPr>
            <w:r w:rsidRPr="0038051B">
              <w:rPr>
                <w:rFonts w:ascii="Arial Narrow" w:hAnsi="Arial Narrow" w:cs="Arial Narrow"/>
              </w:rPr>
              <w:t>Ο ΡΟΛΟΣ ΤΟΥ ΝΟΣΗΛΕΥΤΗ ΨΥΧΙΚΗΣ ΥΓΕΙΑΣ ΣΤΗΝ ΚΟΙΝΟΤΗΤΑ.</w:t>
            </w:r>
          </w:p>
        </w:tc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pStyle w:val="a7"/>
              <w:spacing w:before="2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 w:rsidRPr="0038051B">
              <w:rPr>
                <w:rFonts w:ascii="Arial Narrow" w:hAnsi="Arial Narrow" w:cs="Arial Narrow"/>
                <w:lang w:val="en-US"/>
              </w:rPr>
              <w:t>THE ROLE OF THE MENTAL HEALTH NURSE IN THE COMMUNITY.</w:t>
            </w:r>
          </w:p>
        </w:tc>
      </w:tr>
      <w:tr w:rsidR="0038051B" w:rsidRPr="001B21E9" w:rsidTr="0038051B">
        <w:trPr>
          <w:trHeight w:val="966"/>
        </w:trPr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06330F" w:rsidRDefault="0038051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  <w:r w:rsidRPr="0038051B">
              <w:rPr>
                <w:rFonts w:ascii="Arial Narrow" w:hAnsi="Arial Narrow" w:cs="Arial Narrow"/>
              </w:rPr>
              <w:t>ΜΑΛΚΙΔΗΣ ΘΕΟΦΑΝΗΣ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4F5587" w:rsidRDefault="0038051B" w:rsidP="0038051B">
            <w:pPr>
              <w:contextualSpacing/>
              <w:jc w:val="center"/>
              <w:rPr>
                <w:rFonts w:ascii="Arial Narrow" w:hAnsi="Arial Narrow"/>
              </w:rPr>
            </w:pPr>
            <w:r w:rsidRPr="0038051B">
              <w:rPr>
                <w:rFonts w:ascii="Arial Narrow" w:hAnsi="Arial Narrow"/>
              </w:rPr>
              <w:t>Η</w:t>
            </w:r>
            <w:r w:rsidRPr="004F5587">
              <w:rPr>
                <w:rFonts w:ascii="Arial Narrow" w:hAnsi="Arial Narrow"/>
              </w:rPr>
              <w:t xml:space="preserve"> </w:t>
            </w:r>
            <w:r w:rsidRPr="0038051B">
              <w:rPr>
                <w:rFonts w:ascii="Arial Narrow" w:hAnsi="Arial Narrow"/>
              </w:rPr>
              <w:t>ΝΟΣΗΛΕΥΤΙΚΗ</w:t>
            </w:r>
            <w:r w:rsidRPr="004F5587">
              <w:rPr>
                <w:rFonts w:ascii="Arial Narrow" w:hAnsi="Arial Narrow"/>
              </w:rPr>
              <w:t xml:space="preserve"> </w:t>
            </w:r>
            <w:r w:rsidRPr="0038051B">
              <w:rPr>
                <w:rFonts w:ascii="Arial Narrow" w:hAnsi="Arial Narrow"/>
              </w:rPr>
              <w:t>ΦΡΟΝΤΙΔΑ</w:t>
            </w:r>
            <w:r w:rsidRPr="004F5587">
              <w:rPr>
                <w:rFonts w:ascii="Arial Narrow" w:hAnsi="Arial Narrow"/>
              </w:rPr>
              <w:t xml:space="preserve"> </w:t>
            </w:r>
            <w:r w:rsidRPr="0038051B">
              <w:rPr>
                <w:rFonts w:ascii="Arial Narrow" w:hAnsi="Arial Narrow"/>
              </w:rPr>
              <w:t>ΑΣΘΕΝΩΝ</w:t>
            </w:r>
            <w:r w:rsidRPr="004F5587">
              <w:rPr>
                <w:rFonts w:ascii="Arial Narrow" w:hAnsi="Arial Narrow"/>
              </w:rPr>
              <w:t xml:space="preserve"> </w:t>
            </w:r>
            <w:r w:rsidRPr="0038051B">
              <w:rPr>
                <w:rFonts w:ascii="Arial Narrow" w:hAnsi="Arial Narrow"/>
              </w:rPr>
              <w:t>ΜΕ</w:t>
            </w:r>
            <w:r w:rsidRPr="004F5587">
              <w:rPr>
                <w:rFonts w:ascii="Arial Narrow" w:hAnsi="Arial Narrow"/>
              </w:rPr>
              <w:t xml:space="preserve"> </w:t>
            </w:r>
            <w:r w:rsidRPr="0038051B">
              <w:rPr>
                <w:rFonts w:ascii="Arial Narrow" w:hAnsi="Arial Narrow"/>
              </w:rPr>
              <w:t>ΑΝΟΙΑ</w:t>
            </w:r>
            <w:r w:rsidRPr="004F5587">
              <w:rPr>
                <w:rFonts w:ascii="Arial Narrow" w:hAnsi="Arial Narrow"/>
              </w:rPr>
              <w:t xml:space="preserve"> </w:t>
            </w:r>
            <w:r w:rsidRPr="0038051B">
              <w:rPr>
                <w:rFonts w:ascii="Arial Narrow" w:hAnsi="Arial Narrow"/>
              </w:rPr>
              <w:t>ΚΑΙ</w:t>
            </w:r>
            <w:r w:rsidRPr="004F5587">
              <w:rPr>
                <w:rFonts w:ascii="Arial Narrow" w:hAnsi="Arial Narrow"/>
              </w:rPr>
              <w:t xml:space="preserve"> </w:t>
            </w:r>
            <w:r w:rsidRPr="0038051B">
              <w:rPr>
                <w:rFonts w:ascii="Arial Narrow" w:hAnsi="Arial Narrow"/>
              </w:rPr>
              <w:t>ΑΛΤΣΧΑΙΜΕΡ</w:t>
            </w:r>
            <w:r w:rsidRPr="004F5587">
              <w:rPr>
                <w:rFonts w:ascii="Arial Narrow" w:hAnsi="Arial Narrow"/>
              </w:rPr>
              <w:t>.</w:t>
            </w:r>
          </w:p>
        </w:tc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val="en-US"/>
              </w:rPr>
            </w:pPr>
            <w:r w:rsidRPr="0038051B">
              <w:rPr>
                <w:rFonts w:ascii="Arial Narrow" w:hAnsi="Arial Narrow" w:cs="Arial"/>
                <w:caps/>
                <w:color w:val="222222"/>
                <w:lang w:val="en-US"/>
              </w:rPr>
              <w:t xml:space="preserve">THE NURSING CARE OF PATIENTS WITH DEMENTIA AND ALZHEIMER'S </w:t>
            </w:r>
            <w:r w:rsidRPr="0038051B">
              <w:rPr>
                <w:rFonts w:ascii="Arial Narrow" w:hAnsi="Arial Narrow"/>
                <w:lang w:val="en-US"/>
              </w:rPr>
              <w:t xml:space="preserve"> </w:t>
            </w:r>
            <w:r w:rsidRPr="0038051B">
              <w:rPr>
                <w:rFonts w:ascii="Arial Narrow" w:hAnsi="Arial Narrow" w:cs="Arial"/>
                <w:caps/>
                <w:color w:val="222222"/>
                <w:lang w:val="en-US"/>
              </w:rPr>
              <w:t>DISEASE.</w:t>
            </w:r>
          </w:p>
        </w:tc>
      </w:tr>
      <w:tr w:rsidR="001638DB" w:rsidRPr="001B21E9" w:rsidTr="0038051B">
        <w:trPr>
          <w:trHeight w:val="966"/>
        </w:trPr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DB" w:rsidRPr="0006330F" w:rsidRDefault="001638D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DB" w:rsidRPr="0038051B" w:rsidRDefault="001638DB" w:rsidP="001638D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ΜΑΝΟΜΕΝΙΔΗΣ ΓΕΩΡΓΙΟΣ 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DB" w:rsidRPr="0038051B" w:rsidRDefault="001638DB" w:rsidP="0038051B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lang w:val="en-US"/>
              </w:rPr>
              <w:t>H</w:t>
            </w:r>
            <w:r>
              <w:rPr>
                <w:rFonts w:ascii="Arial Narrow" w:hAnsi="Arial Narrow" w:cs="Arial Narrow"/>
              </w:rPr>
              <w:t xml:space="preserve"> ΕΠΙΔΡΑΣΗ ΤΗΣ ΕΝΔΥΝΑΜΩΣΗΣ ΚΑΙ ΤΗΣ ΑΥΤΟΦΡΟΝΤΙΔΑΣ ΣΤΗΝ ΨΥΧΙΚΗ ΑΝΘΕΚΤΙΚΟΤΗΤΑ ΤΩΝ ΝΟΣΗΛΕΥΤΩΝ: ΜΙΑ ΒΙΒΛΙΟΓΡΑΦΙΚΗ ΑΝΑΣΚΟΠΗΣΗ.</w:t>
            </w:r>
          </w:p>
        </w:tc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DB" w:rsidRPr="001638DB" w:rsidRDefault="001638DB" w:rsidP="003805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THE IMPACT OF EMPOWERMENT AND SELFCARE ON NURSES’ RESILIENCE: A LITERATURE REVIEW</w:t>
            </w:r>
            <w:r w:rsidRPr="001638DB">
              <w:rPr>
                <w:rFonts w:ascii="Arial Narrow" w:hAnsi="Arial Narrow" w:cs="Arial Narrow"/>
                <w:lang w:val="en-US"/>
              </w:rPr>
              <w:t>.</w:t>
            </w:r>
          </w:p>
        </w:tc>
      </w:tr>
      <w:tr w:rsidR="001638DB" w:rsidRPr="001B21E9" w:rsidTr="0038051B">
        <w:trPr>
          <w:trHeight w:val="966"/>
        </w:trPr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DB" w:rsidRPr="001638DB" w:rsidRDefault="001638D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DB" w:rsidRPr="0038051B" w:rsidRDefault="001638DB" w:rsidP="003805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ΜΑΝΟΜΕΝΙΔΗΣ ΓΕΩΡΓΙΟΣ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DB" w:rsidRPr="0038051B" w:rsidRDefault="001638DB" w:rsidP="0038051B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Η ΕΠΙΔΡΑΣΗ ΤΗΣ ΑΣΚΗΣΗΣ ΚΑΙ ΤΗΣ ΑΥΤΟΦΡΟΝΤΙΔΑΣ ΣΤΗΝ ΕΠΑΓΓΕΛΜΑΤΙΚΗ ΕΞΟΥΘΕΝΩΣΗ ΤΩΝ ΝΟΣΗΛΕΥΤΩΝ: ΜΙΑ ΒΙΒΛΙΟΓΡΑΦΙΚΗ ΑΝΑΣΚΟΠΗΣΗ.</w:t>
            </w:r>
          </w:p>
        </w:tc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DB" w:rsidRPr="001638DB" w:rsidRDefault="001638DB" w:rsidP="003805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THE IMPACT OF</w:t>
            </w:r>
            <w:r>
              <w:rPr>
                <w:rFonts w:ascii="Arial Narrow" w:hAnsi="Arial Narrow" w:cs="Arial Narrow"/>
              </w:rPr>
              <w:t>ΕΧ</w:t>
            </w:r>
            <w:r>
              <w:rPr>
                <w:rFonts w:ascii="Arial Narrow" w:hAnsi="Arial Narrow" w:cs="Arial Narrow"/>
                <w:lang w:val="en-US"/>
              </w:rPr>
              <w:t>ERCISE AND SELFCARE ON NURSES’ BURNOUT:  A LITERATURE REVIEW</w:t>
            </w:r>
            <w:r w:rsidRPr="001638DB">
              <w:rPr>
                <w:rFonts w:ascii="Arial Narrow" w:hAnsi="Arial Narrow" w:cs="Arial Narrow"/>
                <w:lang w:val="en-US"/>
              </w:rPr>
              <w:t>.</w:t>
            </w:r>
          </w:p>
        </w:tc>
      </w:tr>
      <w:tr w:rsidR="001638DB" w:rsidRPr="001B21E9" w:rsidTr="0038051B">
        <w:trPr>
          <w:trHeight w:val="966"/>
        </w:trPr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DB" w:rsidRPr="001638DB" w:rsidRDefault="001638D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DB" w:rsidRPr="0038051B" w:rsidRDefault="001638DB" w:rsidP="003805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ΜΑΝΟΜΕΝΙΔΗΣ ΓΕΩΡΓΙΟΣ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DB" w:rsidRPr="0038051B" w:rsidRDefault="001638DB" w:rsidP="0038051B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aps/>
                <w:color w:val="222222"/>
              </w:rPr>
              <w:t xml:space="preserve">ΠΑΡΑΓΟΝΤΕΣ ΠΟΥ ΕΠΗΡΕΑΖΟΥΝ </w:t>
            </w:r>
            <w:r>
              <w:rPr>
                <w:rFonts w:ascii="Arial Narrow" w:hAnsi="Arial Narrow" w:cs="Arial"/>
                <w:caps/>
                <w:color w:val="222222"/>
                <w:lang w:val="en-US"/>
              </w:rPr>
              <w:t>th</w:t>
            </w:r>
            <w:r>
              <w:rPr>
                <w:rFonts w:ascii="Arial Narrow" w:hAnsi="Arial Narrow" w:cs="Arial"/>
                <w:caps/>
                <w:color w:val="222222"/>
              </w:rPr>
              <w:t xml:space="preserve"> διαμαχη μεταξυ εργασιακησ και οικογενειακησ ζωησ του νοσηλευτικου προσωπικου.</w:t>
            </w:r>
          </w:p>
        </w:tc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DB" w:rsidRPr="001638DB" w:rsidRDefault="001638DB" w:rsidP="003805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>
              <w:rPr>
                <w:rFonts w:ascii="Arial Narrow" w:hAnsi="Arial Narrow" w:cs="Arial"/>
                <w:caps/>
                <w:color w:val="222222"/>
                <w:lang w:val="en-US"/>
              </w:rPr>
              <w:t>factors affecting nurses’ work family balance</w:t>
            </w:r>
            <w:r w:rsidRPr="001638DB">
              <w:rPr>
                <w:rFonts w:ascii="Arial Narrow" w:hAnsi="Arial Narrow" w:cs="Arial"/>
                <w:caps/>
                <w:color w:val="222222"/>
                <w:lang w:val="en-US"/>
              </w:rPr>
              <w:t>.</w:t>
            </w:r>
          </w:p>
        </w:tc>
      </w:tr>
      <w:tr w:rsidR="001B21E9" w:rsidRPr="00946F31" w:rsidTr="0038051B">
        <w:trPr>
          <w:trHeight w:val="966"/>
        </w:trPr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E9" w:rsidRPr="001638DB" w:rsidRDefault="001B21E9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E9" w:rsidRPr="001B21E9" w:rsidRDefault="001B21E9" w:rsidP="003805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ΠΑΠΑΝΔΡΟΥΔΗΣ ΑΝΔΡΕΑΣ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E9" w:rsidRPr="00BF1DF5" w:rsidRDefault="001B21E9" w:rsidP="00BF1DF5">
            <w:pPr>
              <w:contextualSpacing/>
              <w:jc w:val="center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ΣΕΞΟΥΑΛΙΚΑ ΜΕΤΑΔΙΔΟΜΕΝΑ ΝΟΣΗΜΑΤΑ: ΓΝΩΣΕΙΣ ΚΑΙ ΣΥΜΠΕΡΙΦΟΡΕΣ ΤΩΝ ΦΟΙΤΗΤΩΝ ΝΟΣΗΛΕΥΤΙΚΗΣ ΤΟΥ ΔΙΕΘΝΟΥΣ ΠΑΝΕΠΙΣΤΗΜΙΟΥ ΤΗΣ ΕΛΛΑΔΑΣ</w:t>
            </w:r>
            <w:r w:rsidR="00946F31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E9" w:rsidRPr="00BF1DF5" w:rsidRDefault="00946F31" w:rsidP="00BF1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  <w:lang w:val="en-US"/>
              </w:rPr>
              <w:t>SEXUALLY TRANSMITTED DISEASES</w:t>
            </w:r>
            <w:r w:rsidRPr="00563AFE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  <w:lang w:val="en-US"/>
              </w:rPr>
              <w:t>:</w:t>
            </w:r>
            <w:r w:rsidR="00563AFE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  <w:lang w:val="en-US"/>
              </w:rPr>
              <w:t xml:space="preserve"> KNOWLEDGE AND ATTITUDES OF NURSING STUDENTS OF INTERNATIONAL HELLENIC UNIVERSITY</w:t>
            </w:r>
          </w:p>
        </w:tc>
      </w:tr>
      <w:tr w:rsidR="001B21E9" w:rsidRPr="001B21E9" w:rsidTr="0038051B">
        <w:trPr>
          <w:trHeight w:val="966"/>
        </w:trPr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E9" w:rsidRPr="00946F31" w:rsidRDefault="001B21E9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E9" w:rsidRDefault="001B21E9" w:rsidP="003805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ΠΑΠΑΝΔΡΟΥΔΗΣ ΑΝΔΡΕΑΣ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E9" w:rsidRPr="00BF1DF5" w:rsidRDefault="001B21E9" w:rsidP="00BF1DF5">
            <w:pPr>
              <w:contextualSpacing/>
              <w:jc w:val="center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ΗΠΑΤΙΤΙΔΑ Β: ΑΠΟΨΕΙΣ ΚΑΙ ΕΜΒΟΛΙΑΣΤΙΚΗ ΚΑΛΥΨΗ ΤΟΥ ΥΓΕΙΟΝΟΜΙΚΟΥ ΠΡΟΣΩΠΙΚΟΥ ΤΩΝ ΝΟΣΟΚΟΜΕΙΩΝ ΤΟΥ ΕΒΡΟΥ.</w:t>
            </w:r>
          </w:p>
        </w:tc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E9" w:rsidRPr="00BF1DF5" w:rsidRDefault="00563AFE" w:rsidP="00BF1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  <w:lang w:val="en-US"/>
              </w:rPr>
              <w:t>HEPATITIS B</w:t>
            </w:r>
            <w:r w:rsidRPr="00563AFE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  <w:lang w:val="en-US"/>
              </w:rPr>
              <w:t>: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  <w:lang w:val="en-US"/>
              </w:rPr>
              <w:t xml:space="preserve"> VIEWS AND VACCINATION STATUS OF HEALTHCARE PERSONNEL IN HOSPITALS OF EVROS DISTRICT.</w:t>
            </w:r>
          </w:p>
        </w:tc>
      </w:tr>
      <w:tr w:rsidR="001B21E9" w:rsidRPr="00563AFE" w:rsidTr="0038051B">
        <w:trPr>
          <w:trHeight w:val="966"/>
        </w:trPr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E9" w:rsidRPr="001B21E9" w:rsidRDefault="001B21E9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E9" w:rsidRDefault="001B21E9" w:rsidP="0038051B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ΠΑΠΑΝΔΡΟΥΔΗΣ ΑΝΔΡΕΑΣ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E9" w:rsidRPr="00BF1DF5" w:rsidRDefault="001B21E9" w:rsidP="00BF1DF5">
            <w:pPr>
              <w:contextualSpacing/>
              <w:jc w:val="center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ΚΑΡΔΙΟΠΝΕΥΜΟΝΙΚΗ ΑΝΑΖΩΟΓΟΝΗΣΗ: ΓΝΩΣΕΙΣ ΚΑΙ ΕΠΙΠΕΔΟ ΕΚΠΑΙΔΕΥΣΗΣ ΤΟΥ ΥΓΕΙΟΝΟΜΙΚΟΥ ΠΡΟΣΩΠΙΚΟΥ ΤΩΝ ΝΟΣΟΚΟΜΕΙΩΝ </w:t>
            </w:r>
            <w:r w:rsidR="00946F31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ΤΟΥ ΕΒΡΟΥ.</w:t>
            </w:r>
            <w:r>
              <w:rPr>
                <w:rFonts w:ascii="Arial" w:hAnsi="Arial" w:cs="Arial"/>
                <w:color w:val="222222"/>
              </w:rPr>
              <w:br/>
            </w:r>
          </w:p>
        </w:tc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21E9" w:rsidRPr="00BF1DF5" w:rsidRDefault="00563AFE" w:rsidP="00BF1D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  <w:lang w:val="en-US"/>
              </w:rPr>
              <w:t>CARDIOPULMONARY RESUSCITATION</w:t>
            </w:r>
            <w:r w:rsidRPr="00563AFE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  <w:lang w:val="en-US"/>
              </w:rPr>
              <w:t>: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  <w:lang w:val="en-US"/>
              </w:rPr>
              <w:t xml:space="preserve"> KNOWLEDGE AND EDUCATIONAL STATUS OF HEALTHCA</w:t>
            </w:r>
            <w:r w:rsidR="00BF1DF5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  <w:lang w:val="en-US"/>
              </w:rPr>
              <w:t>RE PERSONNEL IN HOSPITALS OF EVROS DISTRICT.</w:t>
            </w:r>
          </w:p>
        </w:tc>
      </w:tr>
      <w:tr w:rsidR="004F5587" w:rsidRPr="001B21E9" w:rsidTr="0038051B">
        <w:trPr>
          <w:trHeight w:val="966"/>
        </w:trPr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87" w:rsidRPr="00563AFE" w:rsidRDefault="004F5587" w:rsidP="004F5587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87" w:rsidRPr="0038051B" w:rsidRDefault="004F5587" w:rsidP="004F5587">
            <w:pPr>
              <w:jc w:val="center"/>
              <w:rPr>
                <w:rFonts w:ascii="Arial Narrow" w:hAnsi="Arial Narrow" w:cs="Arial Narrow"/>
                <w:caps/>
              </w:rPr>
            </w:pPr>
            <w:r w:rsidRPr="0038051B">
              <w:rPr>
                <w:rFonts w:ascii="Arial Narrow" w:hAnsi="Arial Narrow" w:cs="Arial Narrow"/>
                <w:caps/>
              </w:rPr>
              <w:t>ΤΣΟΛΑΚΟΓΛΟΥ ΙΩΑΝΝΗΣ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87" w:rsidRPr="003F0F62" w:rsidRDefault="004F5587" w:rsidP="004F5587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Η ΧΡΗΣΗ ΒΙΟΔΕΙΚΤΩΝ ΩΣ ΕΡΓΑΛΕΙΟ ΕΚΤΙΜΗΣΗΣ ΚΙΝΔΥΝΟΥ ΑΝΑΠΤΥΞΗΣ ΕΛΚΩΝ ΠΙΕΣΗΣ</w:t>
            </w:r>
          </w:p>
        </w:tc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87" w:rsidRPr="00C546E3" w:rsidRDefault="004F5587" w:rsidP="004F55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THE USE OF BIOMARKERS AS RISK ASSESSMENT TOOL  FOR  PRESURE UCLERS</w:t>
            </w:r>
          </w:p>
        </w:tc>
      </w:tr>
      <w:tr w:rsidR="004F5587" w:rsidRPr="001B21E9" w:rsidTr="0038051B">
        <w:trPr>
          <w:trHeight w:val="480"/>
        </w:trPr>
        <w:tc>
          <w:tcPr>
            <w:tcW w:w="24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87" w:rsidRPr="0005344A" w:rsidRDefault="004F5587" w:rsidP="004F5587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87" w:rsidRPr="0038051B" w:rsidRDefault="004F5587" w:rsidP="004F5587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  <w:r w:rsidRPr="0038051B">
              <w:rPr>
                <w:rFonts w:ascii="Arial Narrow" w:hAnsi="Arial Narrow" w:cs="Arial Narrow"/>
                <w:caps/>
              </w:rPr>
              <w:t>ΤΣΟΛΑΚΟΓΛΟΥ ΙΩΑΝΝΗΣ</w:t>
            </w:r>
          </w:p>
        </w:tc>
        <w:tc>
          <w:tcPr>
            <w:tcW w:w="168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87" w:rsidRPr="00C814D7" w:rsidRDefault="004F5587" w:rsidP="004F5587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ΣΥΓΚΡΙΣΗ ΕΡΓΑΛΕΙΩΝ ΕΚΤΙΜΗΣΗΣ ΚΙΝΔΥΝΟΥ ΑΝΑΠΤΥΞΗΣ ΕΛΚΩΝ ΠΙΕΣΗΣ </w:t>
            </w:r>
          </w:p>
        </w:tc>
        <w:tc>
          <w:tcPr>
            <w:tcW w:w="206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87" w:rsidRPr="00C546E3" w:rsidRDefault="004F5587" w:rsidP="004F55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>COMPARISON OF PRESSURE UCLERS RISK ASSESSMENT TOOLS</w:t>
            </w:r>
          </w:p>
        </w:tc>
      </w:tr>
      <w:tr w:rsidR="0038051B" w:rsidRPr="001B21E9" w:rsidTr="0038051B">
        <w:trPr>
          <w:trHeight w:val="480"/>
        </w:trPr>
        <w:tc>
          <w:tcPr>
            <w:tcW w:w="24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05344A" w:rsidRDefault="0038051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4F5587" w:rsidRDefault="0038051B" w:rsidP="0038051B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68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4F5587" w:rsidRDefault="0038051B" w:rsidP="0038051B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06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  <w:tr w:rsidR="004F5587" w:rsidRPr="001B21E9" w:rsidTr="0038051B">
        <w:trPr>
          <w:trHeight w:val="690"/>
        </w:trPr>
        <w:tc>
          <w:tcPr>
            <w:tcW w:w="24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87" w:rsidRPr="004F5587" w:rsidRDefault="004F5587" w:rsidP="004F5587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87" w:rsidRPr="0038051B" w:rsidRDefault="004F5587" w:rsidP="004F5587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38051B">
              <w:rPr>
                <w:rFonts w:ascii="Arial Narrow" w:hAnsi="Arial Narrow" w:cs="Arial Narrow"/>
                <w:caps/>
              </w:rPr>
              <w:t>ΤΣΟΛΑΚΟΓΛΟΥ ΙΩΑΝΝΗΣ</w:t>
            </w:r>
          </w:p>
        </w:tc>
        <w:tc>
          <w:tcPr>
            <w:tcW w:w="168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87" w:rsidRPr="00746761" w:rsidRDefault="004F5587" w:rsidP="004F5587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</w:rPr>
            </w:pPr>
            <w:r>
              <w:rPr>
                <w:rFonts w:ascii="Arial Narrow" w:hAnsi="Arial Narrow" w:cs="Arial"/>
                <w:caps/>
                <w:color w:val="222222"/>
              </w:rPr>
              <w:t>Η ΑΞΙΑ ΤΗΣ ΕΝΗΜΕΡΩΣΗΣ ΚΑΙ ΕΥΑΙΣΘΗΤΟΠΟΙΗΣΗΣ ΣΤΗΝ ΑΥΞΗΣΗ ΤΩΝ  ΜΕΤΑΜΟΣΧΕΥΣΕΩΝ</w:t>
            </w:r>
          </w:p>
        </w:tc>
        <w:tc>
          <w:tcPr>
            <w:tcW w:w="206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87" w:rsidRPr="00844791" w:rsidRDefault="004F5587" w:rsidP="004F5587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  <w:r>
              <w:rPr>
                <w:rFonts w:ascii="Arial Narrow" w:hAnsi="Arial Narrow" w:cs="Arial"/>
                <w:caps/>
                <w:color w:val="222222"/>
                <w:lang w:val="en-US"/>
              </w:rPr>
              <w:t>THE VALUE OF INFORMATION AND AWARENESS IN PROMOTING ORGAN TRANSPLANTATIONS</w:t>
            </w:r>
          </w:p>
        </w:tc>
      </w:tr>
      <w:tr w:rsidR="0038051B" w:rsidRPr="001B21E9" w:rsidTr="0038051B">
        <w:trPr>
          <w:trHeight w:val="690"/>
        </w:trPr>
        <w:tc>
          <w:tcPr>
            <w:tcW w:w="24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4F5587" w:rsidRDefault="0038051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4F5587" w:rsidRDefault="0038051B" w:rsidP="0038051B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68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4F5587" w:rsidRDefault="0038051B" w:rsidP="0038051B">
            <w:pPr>
              <w:shd w:val="clear" w:color="auto" w:fill="FFFFFF"/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</w:p>
        </w:tc>
        <w:tc>
          <w:tcPr>
            <w:tcW w:w="206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"/>
                <w:caps/>
                <w:color w:val="222222"/>
                <w:lang w:val="en-US"/>
              </w:rPr>
            </w:pPr>
          </w:p>
        </w:tc>
      </w:tr>
      <w:tr w:rsidR="0038051B" w:rsidRPr="001B21E9" w:rsidTr="0038051B">
        <w:trPr>
          <w:trHeight w:val="480"/>
        </w:trPr>
        <w:tc>
          <w:tcPr>
            <w:tcW w:w="24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05344A" w:rsidRDefault="0038051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  <w:r w:rsidRPr="0038051B">
              <w:rPr>
                <w:rFonts w:ascii="Arial Narrow" w:hAnsi="Arial Narrow" w:cs="Arial Narrow"/>
              </w:rPr>
              <w:t>ΣΤΑΛΙΚΑ ΕΥΑΓΓΕΛΙΑ</w:t>
            </w:r>
          </w:p>
        </w:tc>
        <w:tc>
          <w:tcPr>
            <w:tcW w:w="168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shd w:val="clear" w:color="auto" w:fill="FFFFFF"/>
              <w:jc w:val="center"/>
              <w:rPr>
                <w:rFonts w:ascii="Arial Narrow" w:hAnsi="Arial Narrow" w:cs="Arial"/>
                <w:color w:val="222222"/>
              </w:rPr>
            </w:pPr>
            <w:r w:rsidRPr="0038051B">
              <w:rPr>
                <w:rFonts w:ascii="Arial Narrow" w:hAnsi="Arial Narrow" w:cs="Arial Narrow"/>
              </w:rPr>
              <w:t>ΠΟΙΟΤΗΤΑ ΖΩΗΣ ΟΓΚΟΛΟΓΙΚΩΝ ΑΣΘΕΝΩΝ.</w:t>
            </w:r>
          </w:p>
        </w:tc>
        <w:tc>
          <w:tcPr>
            <w:tcW w:w="206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"/>
                <w:color w:val="222222"/>
                <w:lang w:val="en-US"/>
              </w:rPr>
            </w:pPr>
            <w:r w:rsidRPr="0038051B">
              <w:rPr>
                <w:rFonts w:ascii="Arial Narrow" w:hAnsi="Arial Narrow" w:cs="Arial Narrow"/>
                <w:lang w:val="en-US"/>
              </w:rPr>
              <w:t>QUALITY OF LIFE OF CANCER PATIENTS</w:t>
            </w:r>
          </w:p>
        </w:tc>
      </w:tr>
      <w:tr w:rsidR="0038051B" w:rsidRPr="001B21E9" w:rsidTr="0038051B">
        <w:trPr>
          <w:trHeight w:val="480"/>
        </w:trPr>
        <w:tc>
          <w:tcPr>
            <w:tcW w:w="24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05344A" w:rsidRDefault="0038051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68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shd w:val="clear" w:color="auto" w:fill="FFFFFF"/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06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  <w:tr w:rsidR="0038051B" w:rsidRPr="001B21E9" w:rsidTr="0038051B">
        <w:trPr>
          <w:trHeight w:val="480"/>
        </w:trPr>
        <w:tc>
          <w:tcPr>
            <w:tcW w:w="24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05344A" w:rsidRDefault="0038051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  <w:r w:rsidRPr="0038051B">
              <w:rPr>
                <w:rFonts w:ascii="Arial Narrow" w:hAnsi="Arial Narrow" w:cs="Arial Narrow"/>
              </w:rPr>
              <w:t>ΣΤΑΛΙΚΑ ΕΥΑΓΓΕΛΙΑ</w:t>
            </w:r>
          </w:p>
        </w:tc>
        <w:tc>
          <w:tcPr>
            <w:tcW w:w="168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shd w:val="clear" w:color="auto" w:fill="FFFFFF"/>
              <w:jc w:val="center"/>
              <w:rPr>
                <w:rFonts w:ascii="Arial Narrow" w:hAnsi="Arial Narrow" w:cs="Arial"/>
                <w:color w:val="222222"/>
              </w:rPr>
            </w:pPr>
            <w:r w:rsidRPr="0038051B">
              <w:rPr>
                <w:rFonts w:ascii="Arial Narrow" w:hAnsi="Arial Narrow" w:cs="Arial Narrow"/>
              </w:rPr>
              <w:t>ΦΟΡΜΕΣ ΑΥΤΟΣΥΜΠΛΗΡΩΣΗΣ ΑΣΘΕΝΩΝ : ΜΙΑ ΝΕΑ ΚΛΙΝΙΚΗ ΠΡΟΣΕΓΓΙΣΗ</w:t>
            </w:r>
            <w:r w:rsidR="009B69C0">
              <w:rPr>
                <w:rFonts w:ascii="Arial Narrow" w:hAnsi="Arial Narrow" w:cs="Arial Narrow"/>
              </w:rPr>
              <w:t>.</w:t>
            </w:r>
          </w:p>
        </w:tc>
        <w:tc>
          <w:tcPr>
            <w:tcW w:w="206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"/>
                <w:color w:val="222222"/>
                <w:lang w:val="en-US"/>
              </w:rPr>
            </w:pPr>
            <w:r w:rsidRPr="0038051B">
              <w:rPr>
                <w:rFonts w:ascii="Arial Narrow" w:hAnsi="Arial Narrow" w:cs="Arial Narrow"/>
                <w:lang w:val="en-US"/>
              </w:rPr>
              <w:t>PATIENTS’ REPORTED OUTCOMES : A NEW ERA IN CLINICAL RESEARCH</w:t>
            </w:r>
          </w:p>
        </w:tc>
      </w:tr>
      <w:tr w:rsidR="0038051B" w:rsidRPr="001B21E9" w:rsidTr="0038051B">
        <w:trPr>
          <w:trHeight w:val="480"/>
        </w:trPr>
        <w:tc>
          <w:tcPr>
            <w:tcW w:w="24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A30560" w:rsidRDefault="0038051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68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shd w:val="clear" w:color="auto" w:fill="FFFFFF"/>
              <w:jc w:val="center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206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 Narrow"/>
                <w:lang w:val="en-US"/>
              </w:rPr>
            </w:pPr>
          </w:p>
        </w:tc>
      </w:tr>
      <w:tr w:rsidR="0038051B" w:rsidRPr="004B7787" w:rsidTr="0038051B">
        <w:trPr>
          <w:trHeight w:val="966"/>
        </w:trPr>
        <w:tc>
          <w:tcPr>
            <w:tcW w:w="2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A30560" w:rsidRDefault="0038051B" w:rsidP="00471CE1">
            <w:pPr>
              <w:numPr>
                <w:ilvl w:val="0"/>
                <w:numId w:val="5"/>
              </w:numPr>
              <w:tabs>
                <w:tab w:val="num" w:pos="1211"/>
              </w:tabs>
              <w:jc w:val="center"/>
              <w:rPr>
                <w:rFonts w:ascii="Arial Narrow" w:hAnsi="Arial Narrow" w:cs="Arial Narrow"/>
                <w:caps/>
                <w:lang w:val="en-US"/>
              </w:rPr>
            </w:pPr>
          </w:p>
        </w:tc>
        <w:tc>
          <w:tcPr>
            <w:tcW w:w="10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 w:cs="Arial Narrow"/>
                <w:caps/>
                <w:lang w:val="en-US"/>
              </w:rPr>
            </w:pPr>
            <w:r w:rsidRPr="0038051B">
              <w:rPr>
                <w:rFonts w:ascii="Arial Narrow" w:hAnsi="Arial Narrow" w:cs="Arial Narrow"/>
              </w:rPr>
              <w:t>ΣΤΑΛΙΚΑ ΕΥΑΓΓΕΛΙΑ</w:t>
            </w:r>
          </w:p>
        </w:tc>
        <w:tc>
          <w:tcPr>
            <w:tcW w:w="1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shd w:val="clear" w:color="auto" w:fill="FFFFFF"/>
              <w:jc w:val="center"/>
              <w:rPr>
                <w:rFonts w:ascii="Arial Narrow" w:hAnsi="Arial Narrow" w:cs="Arial"/>
                <w:color w:val="222222"/>
              </w:rPr>
            </w:pPr>
            <w:r w:rsidRPr="0038051B">
              <w:rPr>
                <w:rFonts w:ascii="Arial Narrow" w:hAnsi="Arial Narrow" w:cs="Arial"/>
                <w:caps/>
                <w:color w:val="222222"/>
              </w:rPr>
              <w:t>ΑΝΟΣΟΠΟΙΗΤΙΚΟ ΣΥΣΤΗΜΑ ΚΑΙ ΚΑΡΚΙΝΟΣ</w:t>
            </w:r>
            <w:r w:rsidR="009B69C0">
              <w:rPr>
                <w:rFonts w:ascii="Arial Narrow" w:hAnsi="Arial Narrow" w:cs="Arial"/>
                <w:caps/>
                <w:color w:val="222222"/>
              </w:rPr>
              <w:t>.</w:t>
            </w:r>
          </w:p>
        </w:tc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1B" w:rsidRPr="0038051B" w:rsidRDefault="0038051B" w:rsidP="0038051B">
            <w:pPr>
              <w:jc w:val="center"/>
              <w:rPr>
                <w:rFonts w:ascii="Arial Narrow" w:hAnsi="Arial Narrow"/>
                <w:lang w:val="en-US"/>
              </w:rPr>
            </w:pPr>
            <w:r w:rsidRPr="0038051B">
              <w:rPr>
                <w:rFonts w:ascii="Arial Narrow" w:hAnsi="Arial Narrow" w:cs="Arial"/>
                <w:caps/>
                <w:color w:val="222222"/>
                <w:lang w:val="en-US"/>
              </w:rPr>
              <w:t>immune system and cancer</w:t>
            </w:r>
          </w:p>
        </w:tc>
      </w:tr>
    </w:tbl>
    <w:p w:rsidR="006D2E23" w:rsidRPr="0049583D" w:rsidRDefault="006D2E23" w:rsidP="00B60056">
      <w:pPr>
        <w:jc w:val="center"/>
        <w:rPr>
          <w:rFonts w:ascii="Arial Narrow" w:hAnsi="Arial Narrow" w:cs="Arial Narrow"/>
          <w:sz w:val="26"/>
          <w:szCs w:val="26"/>
          <w:lang w:val="en-US"/>
        </w:rPr>
      </w:pPr>
      <w:r w:rsidRPr="0049583D">
        <w:rPr>
          <w:rFonts w:ascii="Arial Narrow" w:hAnsi="Arial Narrow" w:cs="Arial Narrow"/>
          <w:sz w:val="26"/>
          <w:szCs w:val="26"/>
          <w:lang w:val="en-US"/>
        </w:rPr>
        <w:t xml:space="preserve"> </w:t>
      </w:r>
    </w:p>
    <w:sectPr w:rsidR="006D2E23" w:rsidRPr="0049583D" w:rsidSect="006D7D8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677" w:rsidRDefault="00CF0677" w:rsidP="00826DEB">
      <w:r>
        <w:separator/>
      </w:r>
    </w:p>
  </w:endnote>
  <w:endnote w:type="continuationSeparator" w:id="1">
    <w:p w:rsidR="00CF0677" w:rsidRDefault="00CF0677" w:rsidP="0082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677" w:rsidRDefault="00CF0677" w:rsidP="00826DEB">
      <w:r>
        <w:separator/>
      </w:r>
    </w:p>
  </w:footnote>
  <w:footnote w:type="continuationSeparator" w:id="1">
    <w:p w:rsidR="00CF0677" w:rsidRDefault="00CF0677" w:rsidP="00826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6A2B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6F106C"/>
    <w:multiLevelType w:val="hybridMultilevel"/>
    <w:tmpl w:val="5DA294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B9744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5F2526A"/>
    <w:multiLevelType w:val="hybridMultilevel"/>
    <w:tmpl w:val="C5AA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74CDE"/>
    <w:multiLevelType w:val="hybridMultilevel"/>
    <w:tmpl w:val="262232EC"/>
    <w:lvl w:ilvl="0" w:tplc="0E7AB7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045F3"/>
    <w:multiLevelType w:val="hybridMultilevel"/>
    <w:tmpl w:val="82348A38"/>
    <w:lvl w:ilvl="0" w:tplc="00306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BA0800"/>
    <w:multiLevelType w:val="hybridMultilevel"/>
    <w:tmpl w:val="56A2FA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52EE3"/>
    <w:multiLevelType w:val="hybridMultilevel"/>
    <w:tmpl w:val="D6BEB4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9A571D"/>
    <w:multiLevelType w:val="hybridMultilevel"/>
    <w:tmpl w:val="F0B63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71937"/>
    <w:multiLevelType w:val="hybridMultilevel"/>
    <w:tmpl w:val="BA9EB48E"/>
    <w:lvl w:ilvl="0" w:tplc="6D0E4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D7D8F"/>
    <w:rsid w:val="000028FC"/>
    <w:rsid w:val="000049BE"/>
    <w:rsid w:val="00004B2D"/>
    <w:rsid w:val="00010433"/>
    <w:rsid w:val="0001415B"/>
    <w:rsid w:val="00025ADC"/>
    <w:rsid w:val="00025C2C"/>
    <w:rsid w:val="00026347"/>
    <w:rsid w:val="00037731"/>
    <w:rsid w:val="00041668"/>
    <w:rsid w:val="000428B3"/>
    <w:rsid w:val="00051A0F"/>
    <w:rsid w:val="0005344A"/>
    <w:rsid w:val="00055A1E"/>
    <w:rsid w:val="00060690"/>
    <w:rsid w:val="0006330F"/>
    <w:rsid w:val="000702CD"/>
    <w:rsid w:val="0007049D"/>
    <w:rsid w:val="00082355"/>
    <w:rsid w:val="00086876"/>
    <w:rsid w:val="00092194"/>
    <w:rsid w:val="000A3018"/>
    <w:rsid w:val="000B0B19"/>
    <w:rsid w:val="000B791E"/>
    <w:rsid w:val="000B7AD2"/>
    <w:rsid w:val="000C2540"/>
    <w:rsid w:val="000C3069"/>
    <w:rsid w:val="000D05FF"/>
    <w:rsid w:val="000E4C4F"/>
    <w:rsid w:val="000E5B16"/>
    <w:rsid w:val="000F0B5E"/>
    <w:rsid w:val="000F7EEE"/>
    <w:rsid w:val="00103463"/>
    <w:rsid w:val="001050D8"/>
    <w:rsid w:val="0010524E"/>
    <w:rsid w:val="00107865"/>
    <w:rsid w:val="00107E52"/>
    <w:rsid w:val="00110865"/>
    <w:rsid w:val="00111C47"/>
    <w:rsid w:val="00120AD6"/>
    <w:rsid w:val="00126F64"/>
    <w:rsid w:val="001304FC"/>
    <w:rsid w:val="00130A28"/>
    <w:rsid w:val="00132976"/>
    <w:rsid w:val="0014069D"/>
    <w:rsid w:val="00146430"/>
    <w:rsid w:val="00155BA4"/>
    <w:rsid w:val="00162A5B"/>
    <w:rsid w:val="001638DB"/>
    <w:rsid w:val="0016686B"/>
    <w:rsid w:val="00170AF1"/>
    <w:rsid w:val="0017152D"/>
    <w:rsid w:val="00173A5B"/>
    <w:rsid w:val="00174D1A"/>
    <w:rsid w:val="00183A36"/>
    <w:rsid w:val="00185FE2"/>
    <w:rsid w:val="001B1164"/>
    <w:rsid w:val="001B136F"/>
    <w:rsid w:val="001B21E9"/>
    <w:rsid w:val="001B2E5A"/>
    <w:rsid w:val="001B5CEC"/>
    <w:rsid w:val="001C1985"/>
    <w:rsid w:val="001E4C3B"/>
    <w:rsid w:val="001F328F"/>
    <w:rsid w:val="001F544A"/>
    <w:rsid w:val="001F6583"/>
    <w:rsid w:val="002005A5"/>
    <w:rsid w:val="0020641E"/>
    <w:rsid w:val="00222022"/>
    <w:rsid w:val="0023359E"/>
    <w:rsid w:val="00241123"/>
    <w:rsid w:val="002528DD"/>
    <w:rsid w:val="00256CD0"/>
    <w:rsid w:val="0026553D"/>
    <w:rsid w:val="00266975"/>
    <w:rsid w:val="002746E8"/>
    <w:rsid w:val="002772D6"/>
    <w:rsid w:val="0028043C"/>
    <w:rsid w:val="00286B09"/>
    <w:rsid w:val="00293448"/>
    <w:rsid w:val="002A082C"/>
    <w:rsid w:val="002A6DDC"/>
    <w:rsid w:val="002B456A"/>
    <w:rsid w:val="002B60E3"/>
    <w:rsid w:val="002B7C0A"/>
    <w:rsid w:val="002D0A9C"/>
    <w:rsid w:val="002D69A0"/>
    <w:rsid w:val="002E58CE"/>
    <w:rsid w:val="002E7B2A"/>
    <w:rsid w:val="002F0BEB"/>
    <w:rsid w:val="002F3EAF"/>
    <w:rsid w:val="002F3EDE"/>
    <w:rsid w:val="0030020B"/>
    <w:rsid w:val="00311F7F"/>
    <w:rsid w:val="003231C1"/>
    <w:rsid w:val="00327338"/>
    <w:rsid w:val="00327987"/>
    <w:rsid w:val="003302D9"/>
    <w:rsid w:val="0034007E"/>
    <w:rsid w:val="00343F1E"/>
    <w:rsid w:val="00347139"/>
    <w:rsid w:val="00356421"/>
    <w:rsid w:val="003635CF"/>
    <w:rsid w:val="003676F8"/>
    <w:rsid w:val="00374C2F"/>
    <w:rsid w:val="0037793D"/>
    <w:rsid w:val="00377E51"/>
    <w:rsid w:val="0038051B"/>
    <w:rsid w:val="003A1153"/>
    <w:rsid w:val="003A74AF"/>
    <w:rsid w:val="003B5735"/>
    <w:rsid w:val="003B7639"/>
    <w:rsid w:val="003E0610"/>
    <w:rsid w:val="003E3E6A"/>
    <w:rsid w:val="003F64FF"/>
    <w:rsid w:val="0040268C"/>
    <w:rsid w:val="0040494D"/>
    <w:rsid w:val="00404F38"/>
    <w:rsid w:val="00406978"/>
    <w:rsid w:val="00410D57"/>
    <w:rsid w:val="00411A73"/>
    <w:rsid w:val="00417371"/>
    <w:rsid w:val="00420F23"/>
    <w:rsid w:val="00421A1A"/>
    <w:rsid w:val="00422596"/>
    <w:rsid w:val="00431BC0"/>
    <w:rsid w:val="00435098"/>
    <w:rsid w:val="00436B00"/>
    <w:rsid w:val="0045112D"/>
    <w:rsid w:val="00461777"/>
    <w:rsid w:val="004650FA"/>
    <w:rsid w:val="00465F0B"/>
    <w:rsid w:val="00470F03"/>
    <w:rsid w:val="00471CE1"/>
    <w:rsid w:val="00471E15"/>
    <w:rsid w:val="004725B0"/>
    <w:rsid w:val="0047462A"/>
    <w:rsid w:val="004809EE"/>
    <w:rsid w:val="004877B1"/>
    <w:rsid w:val="00493A45"/>
    <w:rsid w:val="00494D93"/>
    <w:rsid w:val="0049583D"/>
    <w:rsid w:val="004B141A"/>
    <w:rsid w:val="004B3927"/>
    <w:rsid w:val="004B4663"/>
    <w:rsid w:val="004B7787"/>
    <w:rsid w:val="004C209D"/>
    <w:rsid w:val="004C3951"/>
    <w:rsid w:val="004C612E"/>
    <w:rsid w:val="004D082B"/>
    <w:rsid w:val="004D74DE"/>
    <w:rsid w:val="004E119B"/>
    <w:rsid w:val="004E4EA5"/>
    <w:rsid w:val="004F1CC2"/>
    <w:rsid w:val="004F5587"/>
    <w:rsid w:val="00505042"/>
    <w:rsid w:val="00511F94"/>
    <w:rsid w:val="00512B60"/>
    <w:rsid w:val="00514F1B"/>
    <w:rsid w:val="005201FF"/>
    <w:rsid w:val="00521E95"/>
    <w:rsid w:val="00522B8E"/>
    <w:rsid w:val="00522FDB"/>
    <w:rsid w:val="00525609"/>
    <w:rsid w:val="00526D9D"/>
    <w:rsid w:val="00526E0B"/>
    <w:rsid w:val="00534A1A"/>
    <w:rsid w:val="0053654F"/>
    <w:rsid w:val="005374C1"/>
    <w:rsid w:val="00542A7E"/>
    <w:rsid w:val="005430BA"/>
    <w:rsid w:val="00554824"/>
    <w:rsid w:val="00560636"/>
    <w:rsid w:val="00561F4C"/>
    <w:rsid w:val="00562644"/>
    <w:rsid w:val="00563AFE"/>
    <w:rsid w:val="00566625"/>
    <w:rsid w:val="0057297D"/>
    <w:rsid w:val="00574EB9"/>
    <w:rsid w:val="00576E72"/>
    <w:rsid w:val="00583D9D"/>
    <w:rsid w:val="0059090D"/>
    <w:rsid w:val="00591785"/>
    <w:rsid w:val="00593BD4"/>
    <w:rsid w:val="00595078"/>
    <w:rsid w:val="00596E18"/>
    <w:rsid w:val="005A067D"/>
    <w:rsid w:val="005A2D9E"/>
    <w:rsid w:val="005B45A3"/>
    <w:rsid w:val="005B53C6"/>
    <w:rsid w:val="005B7F65"/>
    <w:rsid w:val="005D0415"/>
    <w:rsid w:val="005D1EDF"/>
    <w:rsid w:val="005D40E1"/>
    <w:rsid w:val="005D6D2F"/>
    <w:rsid w:val="005D6D35"/>
    <w:rsid w:val="005E0B44"/>
    <w:rsid w:val="005E6ED4"/>
    <w:rsid w:val="005F5002"/>
    <w:rsid w:val="00601944"/>
    <w:rsid w:val="0060510E"/>
    <w:rsid w:val="00605554"/>
    <w:rsid w:val="006057FD"/>
    <w:rsid w:val="00613766"/>
    <w:rsid w:val="00616B6B"/>
    <w:rsid w:val="00622FDE"/>
    <w:rsid w:val="0062653B"/>
    <w:rsid w:val="006271BD"/>
    <w:rsid w:val="00627B72"/>
    <w:rsid w:val="00635046"/>
    <w:rsid w:val="006351C1"/>
    <w:rsid w:val="00640049"/>
    <w:rsid w:val="0065258D"/>
    <w:rsid w:val="00653383"/>
    <w:rsid w:val="0065338E"/>
    <w:rsid w:val="00660DDA"/>
    <w:rsid w:val="00662B03"/>
    <w:rsid w:val="00671178"/>
    <w:rsid w:val="006909D4"/>
    <w:rsid w:val="00690F41"/>
    <w:rsid w:val="006926E0"/>
    <w:rsid w:val="00694A2E"/>
    <w:rsid w:val="006A2D30"/>
    <w:rsid w:val="006B196F"/>
    <w:rsid w:val="006B662B"/>
    <w:rsid w:val="006C73A2"/>
    <w:rsid w:val="006D24FE"/>
    <w:rsid w:val="006D2E23"/>
    <w:rsid w:val="006D3929"/>
    <w:rsid w:val="006D7D8F"/>
    <w:rsid w:val="006E2109"/>
    <w:rsid w:val="007012C9"/>
    <w:rsid w:val="00702DA8"/>
    <w:rsid w:val="007310B5"/>
    <w:rsid w:val="00735774"/>
    <w:rsid w:val="00744A05"/>
    <w:rsid w:val="00751486"/>
    <w:rsid w:val="007608A4"/>
    <w:rsid w:val="00762183"/>
    <w:rsid w:val="0076646F"/>
    <w:rsid w:val="007733EF"/>
    <w:rsid w:val="00775FB0"/>
    <w:rsid w:val="00786FE2"/>
    <w:rsid w:val="00787163"/>
    <w:rsid w:val="00790440"/>
    <w:rsid w:val="00794CFA"/>
    <w:rsid w:val="007A166C"/>
    <w:rsid w:val="007A2831"/>
    <w:rsid w:val="007A723A"/>
    <w:rsid w:val="007B055C"/>
    <w:rsid w:val="007B08D8"/>
    <w:rsid w:val="007B1F8E"/>
    <w:rsid w:val="007C23EF"/>
    <w:rsid w:val="007C7E1D"/>
    <w:rsid w:val="007E208E"/>
    <w:rsid w:val="007E4E47"/>
    <w:rsid w:val="007F049F"/>
    <w:rsid w:val="0080304B"/>
    <w:rsid w:val="00805981"/>
    <w:rsid w:val="00806C50"/>
    <w:rsid w:val="00813D18"/>
    <w:rsid w:val="00817B58"/>
    <w:rsid w:val="00826DEB"/>
    <w:rsid w:val="00827858"/>
    <w:rsid w:val="008432E7"/>
    <w:rsid w:val="00843942"/>
    <w:rsid w:val="0084456F"/>
    <w:rsid w:val="00845878"/>
    <w:rsid w:val="00851E72"/>
    <w:rsid w:val="00853794"/>
    <w:rsid w:val="00860CD4"/>
    <w:rsid w:val="00863827"/>
    <w:rsid w:val="0087234B"/>
    <w:rsid w:val="00877C43"/>
    <w:rsid w:val="008813D9"/>
    <w:rsid w:val="008A50D1"/>
    <w:rsid w:val="008A6904"/>
    <w:rsid w:val="008B2388"/>
    <w:rsid w:val="008B539F"/>
    <w:rsid w:val="008B61F8"/>
    <w:rsid w:val="008C5AE7"/>
    <w:rsid w:val="008D179F"/>
    <w:rsid w:val="008D5F27"/>
    <w:rsid w:val="008E178E"/>
    <w:rsid w:val="008E5652"/>
    <w:rsid w:val="008F1CAE"/>
    <w:rsid w:val="008F32A3"/>
    <w:rsid w:val="008F7518"/>
    <w:rsid w:val="009063E6"/>
    <w:rsid w:val="00907A58"/>
    <w:rsid w:val="00911984"/>
    <w:rsid w:val="00920022"/>
    <w:rsid w:val="00921D3F"/>
    <w:rsid w:val="00925C6A"/>
    <w:rsid w:val="00936361"/>
    <w:rsid w:val="00942206"/>
    <w:rsid w:val="00946F31"/>
    <w:rsid w:val="00952B88"/>
    <w:rsid w:val="009534D4"/>
    <w:rsid w:val="00961270"/>
    <w:rsid w:val="00961733"/>
    <w:rsid w:val="00967DFD"/>
    <w:rsid w:val="00970850"/>
    <w:rsid w:val="009709C7"/>
    <w:rsid w:val="009832C0"/>
    <w:rsid w:val="00983964"/>
    <w:rsid w:val="00986903"/>
    <w:rsid w:val="00991FB9"/>
    <w:rsid w:val="00993965"/>
    <w:rsid w:val="00993D6B"/>
    <w:rsid w:val="009A0D34"/>
    <w:rsid w:val="009A4047"/>
    <w:rsid w:val="009A450F"/>
    <w:rsid w:val="009A677A"/>
    <w:rsid w:val="009B06C8"/>
    <w:rsid w:val="009B16F0"/>
    <w:rsid w:val="009B2B35"/>
    <w:rsid w:val="009B4276"/>
    <w:rsid w:val="009B4ED4"/>
    <w:rsid w:val="009B69C0"/>
    <w:rsid w:val="009C4F03"/>
    <w:rsid w:val="009D12AE"/>
    <w:rsid w:val="009D1992"/>
    <w:rsid w:val="009D3B2B"/>
    <w:rsid w:val="009D6763"/>
    <w:rsid w:val="009D7091"/>
    <w:rsid w:val="009D7A1A"/>
    <w:rsid w:val="009E18EC"/>
    <w:rsid w:val="009E3967"/>
    <w:rsid w:val="009E5335"/>
    <w:rsid w:val="009E5AA6"/>
    <w:rsid w:val="009F7FA7"/>
    <w:rsid w:val="00A01B21"/>
    <w:rsid w:val="00A02498"/>
    <w:rsid w:val="00A116DF"/>
    <w:rsid w:val="00A13CB5"/>
    <w:rsid w:val="00A20323"/>
    <w:rsid w:val="00A2451D"/>
    <w:rsid w:val="00A27C28"/>
    <w:rsid w:val="00A30560"/>
    <w:rsid w:val="00A312F6"/>
    <w:rsid w:val="00A35995"/>
    <w:rsid w:val="00A4575D"/>
    <w:rsid w:val="00A51656"/>
    <w:rsid w:val="00A5254A"/>
    <w:rsid w:val="00A65414"/>
    <w:rsid w:val="00A67419"/>
    <w:rsid w:val="00A70A70"/>
    <w:rsid w:val="00A73178"/>
    <w:rsid w:val="00A87986"/>
    <w:rsid w:val="00A914B3"/>
    <w:rsid w:val="00A91AD9"/>
    <w:rsid w:val="00A924DD"/>
    <w:rsid w:val="00A92A60"/>
    <w:rsid w:val="00AB5B95"/>
    <w:rsid w:val="00AB637C"/>
    <w:rsid w:val="00AC1064"/>
    <w:rsid w:val="00AC1A03"/>
    <w:rsid w:val="00AD004E"/>
    <w:rsid w:val="00AE5518"/>
    <w:rsid w:val="00AF0A1F"/>
    <w:rsid w:val="00B00492"/>
    <w:rsid w:val="00B029DA"/>
    <w:rsid w:val="00B144FF"/>
    <w:rsid w:val="00B2270B"/>
    <w:rsid w:val="00B23FC9"/>
    <w:rsid w:val="00B305A2"/>
    <w:rsid w:val="00B372EA"/>
    <w:rsid w:val="00B37E60"/>
    <w:rsid w:val="00B44B33"/>
    <w:rsid w:val="00B52A0D"/>
    <w:rsid w:val="00B5461B"/>
    <w:rsid w:val="00B57ED3"/>
    <w:rsid w:val="00B60056"/>
    <w:rsid w:val="00B65937"/>
    <w:rsid w:val="00B6598E"/>
    <w:rsid w:val="00B7367C"/>
    <w:rsid w:val="00B73888"/>
    <w:rsid w:val="00B7460F"/>
    <w:rsid w:val="00B773E3"/>
    <w:rsid w:val="00B81B03"/>
    <w:rsid w:val="00B82114"/>
    <w:rsid w:val="00B86672"/>
    <w:rsid w:val="00B90BA7"/>
    <w:rsid w:val="00B90E63"/>
    <w:rsid w:val="00B91D70"/>
    <w:rsid w:val="00BA1B08"/>
    <w:rsid w:val="00BA70BA"/>
    <w:rsid w:val="00BB0443"/>
    <w:rsid w:val="00BB1092"/>
    <w:rsid w:val="00BB3300"/>
    <w:rsid w:val="00BB4544"/>
    <w:rsid w:val="00BB53FA"/>
    <w:rsid w:val="00BB6D01"/>
    <w:rsid w:val="00BC2960"/>
    <w:rsid w:val="00BC5D9A"/>
    <w:rsid w:val="00BD1A83"/>
    <w:rsid w:val="00BD4214"/>
    <w:rsid w:val="00BF1DF5"/>
    <w:rsid w:val="00BF5324"/>
    <w:rsid w:val="00C02E18"/>
    <w:rsid w:val="00C04BF9"/>
    <w:rsid w:val="00C16993"/>
    <w:rsid w:val="00C21085"/>
    <w:rsid w:val="00C212DE"/>
    <w:rsid w:val="00C21AEA"/>
    <w:rsid w:val="00C265F3"/>
    <w:rsid w:val="00C33562"/>
    <w:rsid w:val="00C3548E"/>
    <w:rsid w:val="00C35832"/>
    <w:rsid w:val="00C35B82"/>
    <w:rsid w:val="00C3613D"/>
    <w:rsid w:val="00C445DD"/>
    <w:rsid w:val="00C45D0A"/>
    <w:rsid w:val="00C513DE"/>
    <w:rsid w:val="00C54154"/>
    <w:rsid w:val="00C559E5"/>
    <w:rsid w:val="00C61637"/>
    <w:rsid w:val="00C70E4A"/>
    <w:rsid w:val="00C75674"/>
    <w:rsid w:val="00C763CC"/>
    <w:rsid w:val="00C8279E"/>
    <w:rsid w:val="00C916F4"/>
    <w:rsid w:val="00C91DB0"/>
    <w:rsid w:val="00C921F3"/>
    <w:rsid w:val="00CA2E24"/>
    <w:rsid w:val="00CA4410"/>
    <w:rsid w:val="00CA5960"/>
    <w:rsid w:val="00CB531B"/>
    <w:rsid w:val="00CC2EFB"/>
    <w:rsid w:val="00CD7B17"/>
    <w:rsid w:val="00CE0BEE"/>
    <w:rsid w:val="00CE16DB"/>
    <w:rsid w:val="00CE46ED"/>
    <w:rsid w:val="00CF0677"/>
    <w:rsid w:val="00D15E63"/>
    <w:rsid w:val="00D2216B"/>
    <w:rsid w:val="00D35D50"/>
    <w:rsid w:val="00D41CC3"/>
    <w:rsid w:val="00D549EE"/>
    <w:rsid w:val="00D556F6"/>
    <w:rsid w:val="00D61A50"/>
    <w:rsid w:val="00D61D02"/>
    <w:rsid w:val="00D673F7"/>
    <w:rsid w:val="00D71943"/>
    <w:rsid w:val="00D82FFB"/>
    <w:rsid w:val="00D85F19"/>
    <w:rsid w:val="00D878E8"/>
    <w:rsid w:val="00DA0D50"/>
    <w:rsid w:val="00DA2B09"/>
    <w:rsid w:val="00DB1B2E"/>
    <w:rsid w:val="00DB37A0"/>
    <w:rsid w:val="00DD4159"/>
    <w:rsid w:val="00DD544E"/>
    <w:rsid w:val="00DD7DAE"/>
    <w:rsid w:val="00DE0C69"/>
    <w:rsid w:val="00DE55B9"/>
    <w:rsid w:val="00DF7FFC"/>
    <w:rsid w:val="00E001CB"/>
    <w:rsid w:val="00E052F1"/>
    <w:rsid w:val="00E05E10"/>
    <w:rsid w:val="00E0665F"/>
    <w:rsid w:val="00E07FA2"/>
    <w:rsid w:val="00E11243"/>
    <w:rsid w:val="00E16991"/>
    <w:rsid w:val="00E16F11"/>
    <w:rsid w:val="00E209E9"/>
    <w:rsid w:val="00E238CD"/>
    <w:rsid w:val="00E320C9"/>
    <w:rsid w:val="00E341DB"/>
    <w:rsid w:val="00E37571"/>
    <w:rsid w:val="00E44ECD"/>
    <w:rsid w:val="00E478DA"/>
    <w:rsid w:val="00E5110D"/>
    <w:rsid w:val="00E52D88"/>
    <w:rsid w:val="00E542F7"/>
    <w:rsid w:val="00E63789"/>
    <w:rsid w:val="00E64AD8"/>
    <w:rsid w:val="00E654C2"/>
    <w:rsid w:val="00E72DEB"/>
    <w:rsid w:val="00E8061F"/>
    <w:rsid w:val="00E9055A"/>
    <w:rsid w:val="00E9283F"/>
    <w:rsid w:val="00EA0710"/>
    <w:rsid w:val="00EA5E57"/>
    <w:rsid w:val="00EA5F5E"/>
    <w:rsid w:val="00EB524B"/>
    <w:rsid w:val="00EB5D74"/>
    <w:rsid w:val="00ED1791"/>
    <w:rsid w:val="00ED69CA"/>
    <w:rsid w:val="00EE44B8"/>
    <w:rsid w:val="00EE6502"/>
    <w:rsid w:val="00EF0523"/>
    <w:rsid w:val="00EF2122"/>
    <w:rsid w:val="00EF7444"/>
    <w:rsid w:val="00F027A3"/>
    <w:rsid w:val="00F040BF"/>
    <w:rsid w:val="00F123A9"/>
    <w:rsid w:val="00F2014D"/>
    <w:rsid w:val="00F21F8C"/>
    <w:rsid w:val="00F2648C"/>
    <w:rsid w:val="00F27E6F"/>
    <w:rsid w:val="00F30BEE"/>
    <w:rsid w:val="00F336D6"/>
    <w:rsid w:val="00F339A8"/>
    <w:rsid w:val="00F35617"/>
    <w:rsid w:val="00F36A92"/>
    <w:rsid w:val="00F45B7B"/>
    <w:rsid w:val="00F47EA6"/>
    <w:rsid w:val="00F572F2"/>
    <w:rsid w:val="00F57B3A"/>
    <w:rsid w:val="00F64D10"/>
    <w:rsid w:val="00F667A9"/>
    <w:rsid w:val="00F745A2"/>
    <w:rsid w:val="00F91ABA"/>
    <w:rsid w:val="00F93ABB"/>
    <w:rsid w:val="00FA118B"/>
    <w:rsid w:val="00FA26D7"/>
    <w:rsid w:val="00FA3053"/>
    <w:rsid w:val="00FA7A21"/>
    <w:rsid w:val="00FB009D"/>
    <w:rsid w:val="00FC07BA"/>
    <w:rsid w:val="00FC0C9F"/>
    <w:rsid w:val="00FC1E07"/>
    <w:rsid w:val="00FC2529"/>
    <w:rsid w:val="00FC6702"/>
    <w:rsid w:val="00FE30BB"/>
    <w:rsid w:val="00FE45D5"/>
    <w:rsid w:val="00FE6CAD"/>
    <w:rsid w:val="00FF101D"/>
    <w:rsid w:val="00FF35D7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84456F"/>
    <w:pPr>
      <w:keepNext/>
      <w:keepLines/>
      <w:spacing w:before="240" w:line="276" w:lineRule="auto"/>
      <w:outlineLvl w:val="0"/>
    </w:pPr>
    <w:rPr>
      <w:rFonts w:ascii="Cambria" w:hAnsi="Cambria" w:cs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84456F"/>
    <w:rPr>
      <w:rFonts w:ascii="Cambria" w:hAnsi="Cambria" w:cs="Cambria"/>
      <w:color w:val="365F91"/>
      <w:sz w:val="32"/>
      <w:szCs w:val="32"/>
      <w:lang w:eastAsia="en-US"/>
    </w:rPr>
  </w:style>
  <w:style w:type="paragraph" w:customStyle="1" w:styleId="yiv1849772010msonormal">
    <w:name w:val="yiv1849772010msonormal"/>
    <w:basedOn w:val="a"/>
    <w:uiPriority w:val="99"/>
    <w:rsid w:val="006D7D8F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rsid w:val="006D7D8F"/>
    <w:pPr>
      <w:spacing w:before="100" w:beforeAutospacing="1" w:after="100" w:afterAutospacing="1"/>
    </w:pPr>
    <w:rPr>
      <w:rFonts w:eastAsia="Calibri"/>
    </w:rPr>
  </w:style>
  <w:style w:type="paragraph" w:styleId="-HTML">
    <w:name w:val="HTML Preformatted"/>
    <w:basedOn w:val="a"/>
    <w:link w:val="-HTMLChar"/>
    <w:uiPriority w:val="99"/>
    <w:rsid w:val="006D7D8F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6D7D8F"/>
    <w:rPr>
      <w:rFonts w:ascii="Consolas" w:hAnsi="Consolas" w:cs="Consolas"/>
      <w:sz w:val="20"/>
      <w:szCs w:val="20"/>
    </w:rPr>
  </w:style>
  <w:style w:type="character" w:customStyle="1" w:styleId="5yl5">
    <w:name w:val="_5yl5"/>
    <w:basedOn w:val="a0"/>
    <w:uiPriority w:val="99"/>
    <w:rsid w:val="006D7D8F"/>
  </w:style>
  <w:style w:type="character" w:customStyle="1" w:styleId="st">
    <w:name w:val="st"/>
    <w:basedOn w:val="a0"/>
    <w:uiPriority w:val="99"/>
    <w:rsid w:val="006D7D8F"/>
  </w:style>
  <w:style w:type="character" w:styleId="a3">
    <w:name w:val="Emphasis"/>
    <w:basedOn w:val="a0"/>
    <w:uiPriority w:val="99"/>
    <w:qFormat/>
    <w:rsid w:val="006D7D8F"/>
    <w:rPr>
      <w:i/>
      <w:iCs/>
    </w:rPr>
  </w:style>
  <w:style w:type="paragraph" w:customStyle="1" w:styleId="Web1">
    <w:name w:val="Κανονικό (Web)1"/>
    <w:basedOn w:val="a"/>
    <w:uiPriority w:val="99"/>
    <w:rsid w:val="006D7D8F"/>
    <w:pPr>
      <w:suppressAutoHyphens/>
      <w:spacing w:before="28" w:after="28" w:line="100" w:lineRule="atLeast"/>
    </w:pPr>
    <w:rPr>
      <w:kern w:val="1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C3548E"/>
  </w:style>
  <w:style w:type="character" w:customStyle="1" w:styleId="hps">
    <w:name w:val="hps"/>
    <w:basedOn w:val="a0"/>
    <w:uiPriority w:val="99"/>
    <w:rsid w:val="00C3548E"/>
  </w:style>
  <w:style w:type="paragraph" w:styleId="a4">
    <w:name w:val="List Paragraph"/>
    <w:basedOn w:val="a"/>
    <w:uiPriority w:val="99"/>
    <w:qFormat/>
    <w:rsid w:val="001715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semiHidden/>
    <w:rsid w:val="00826D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locked/>
    <w:rsid w:val="00826DE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semiHidden/>
    <w:rsid w:val="00826D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locked/>
    <w:rsid w:val="00826DEB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Char1"/>
    <w:uiPriority w:val="99"/>
    <w:rsid w:val="009709C7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Char1">
    <w:name w:val="Σώμα κειμένου Char"/>
    <w:basedOn w:val="a0"/>
    <w:link w:val="a7"/>
    <w:uiPriority w:val="99"/>
    <w:locked/>
    <w:rsid w:val="009709C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5201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063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43B65-487A-4170-87A2-A133721B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ΘΕΜΑΤΑ ΠΤΥΧΙΑΚΩΝ ΕΡΓΑΣΙΩΝ  ΕAΡΙΝΟ ΕΞΑΜΗΝΟΥ AK</vt:lpstr>
    </vt:vector>
  </TitlesOfParts>
  <Company>Grizli777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ΘΕΜΑΤΑ ΠΤΥΧΙΑΚΩΝ ΕΡΓΑΣΙΩΝ  ΕAΡΙΝΟ ΕΞΑΜΗΝΟΥ AK</dc:title>
  <dc:creator>nleliatsou</dc:creator>
  <cp:lastModifiedBy>nleliatsou</cp:lastModifiedBy>
  <cp:revision>7</cp:revision>
  <cp:lastPrinted>2020-02-03T13:16:00Z</cp:lastPrinted>
  <dcterms:created xsi:type="dcterms:W3CDTF">2022-12-08T12:43:00Z</dcterms:created>
  <dcterms:modified xsi:type="dcterms:W3CDTF">2022-12-14T07:36:00Z</dcterms:modified>
</cp:coreProperties>
</file>