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8A84" w14:textId="77777777" w:rsidR="005341D0" w:rsidRPr="005341D0" w:rsidRDefault="005341D0" w:rsidP="005341D0">
      <w:pPr>
        <w:rPr>
          <w:lang w:val="el-GR"/>
        </w:rPr>
      </w:pPr>
      <w:r w:rsidRPr="005341D0">
        <w:rPr>
          <w:lang w:val="el-GR"/>
        </w:rPr>
        <w:t>Οι φοιτητές /τριες του Τμήματος Νοσηλευτικής Παράρτημα Διδυμοτείχου οι όποιοι/οποίες δεν έχουν ξεπεράσει το 12ο εξάμηνο φοίτησης και έχουν ολοκληρώσει ΟΛΕΣ τις υποχρεώσεις τους (Μαθήματα – Πτυχιακή Εργασία και Πρακτική Άσκηση), μπορούν ΕΑΝ το επιθυμούν να συνεχίσουν τις σπουδές τους στο Πανεπιστημιακό Πρόγραμμα Σπουδών κατά το χειμερινό εξάμηνο του ακαδημαϊκού έτους 2023-2024, σύμφωνα με την παρ.5 του άρθρου 11 του νόμου 4610/2019.</w:t>
      </w:r>
    </w:p>
    <w:p w14:paraId="6016D493" w14:textId="77777777" w:rsidR="005341D0" w:rsidRPr="005341D0" w:rsidRDefault="005341D0" w:rsidP="005341D0">
      <w:pPr>
        <w:rPr>
          <w:lang w:val="el-GR"/>
        </w:rPr>
      </w:pPr>
      <w:r w:rsidRPr="005341D0">
        <w:rPr>
          <w:lang w:val="el-GR"/>
        </w:rPr>
        <w:t xml:space="preserve">Η αίτηση, (επισυνάπτεται), υποβάλλεται στη Γραμματεία ή ηλεκτρονικά στο </w:t>
      </w:r>
      <w:r>
        <w:t>e</w:t>
      </w:r>
      <w:r w:rsidRPr="005341D0">
        <w:rPr>
          <w:lang w:val="el-GR"/>
        </w:rPr>
        <w:t>-</w:t>
      </w:r>
      <w:r>
        <w:t>mail</w:t>
      </w:r>
      <w:r w:rsidRPr="005341D0">
        <w:rPr>
          <w:lang w:val="el-GR"/>
        </w:rPr>
        <w:t xml:space="preserve"> της Γραμματείας: </w:t>
      </w:r>
      <w:r>
        <w:t>nursing</w:t>
      </w:r>
      <w:r w:rsidRPr="005341D0">
        <w:rPr>
          <w:lang w:val="el-GR"/>
        </w:rPr>
        <w:t>@</w:t>
      </w:r>
      <w:r>
        <w:t>teiemt</w:t>
      </w:r>
      <w:r w:rsidRPr="005341D0">
        <w:rPr>
          <w:lang w:val="el-GR"/>
        </w:rPr>
        <w:t>.</w:t>
      </w:r>
      <w:r>
        <w:t>gr</w:t>
      </w:r>
      <w:r w:rsidRPr="005341D0">
        <w:rPr>
          <w:lang w:val="el-GR"/>
        </w:rPr>
        <w:t>, μέσα σε εξήντα (60) ημέρες από την τελευταία υποχρέωση για τη λήψη του πτυχίου του πρώτου κύκλου σπουδών (ΤΕΙ) και είναι δυνατόν να ανακληθεί με νέα αίτηση του ενδιαφερομένου που υποβάλλεται το αργότερο έξι (6) μήνες μετά την κατάθεση της αρχικής αιτήσεως. Επισημαίνεται ότι όλες οι αιτήσεις θα εξεταστούν από την Συνέλευση του Τμήματος. Όσων οι αιτήσεις δεν πληρούν τις προϋποθέσεις θα απορριφθούν.</w:t>
      </w:r>
    </w:p>
    <w:p w14:paraId="66E5F772" w14:textId="77777777" w:rsidR="005341D0" w:rsidRPr="005341D0" w:rsidRDefault="005341D0" w:rsidP="005341D0">
      <w:pPr>
        <w:rPr>
          <w:lang w:val="el-GR"/>
        </w:rPr>
      </w:pPr>
      <w:r w:rsidRPr="005341D0">
        <w:rPr>
          <w:lang w:val="el-GR"/>
        </w:rPr>
        <w:t xml:space="preserve">Οι ενδιαφερόμενοι φοιτητές θα πρέπει να παρακολουθήσουν επιπλέον τα τέσσερα (4) παρακάτω υποχρεωτικά μαθήματα: </w:t>
      </w:r>
    </w:p>
    <w:p w14:paraId="1F52CDC5" w14:textId="77777777" w:rsidR="005341D0" w:rsidRPr="005341D0" w:rsidRDefault="005341D0" w:rsidP="005341D0">
      <w:pPr>
        <w:rPr>
          <w:lang w:val="el-GR"/>
        </w:rPr>
      </w:pPr>
      <w:r w:rsidRPr="005341D0">
        <w:rPr>
          <w:lang w:val="el-GR"/>
        </w:rPr>
        <w:t>1.      Πρώτες Βοήθειες (θεωρία +Εργαστήριο)</w:t>
      </w:r>
    </w:p>
    <w:p w14:paraId="46ACD3FC" w14:textId="77777777" w:rsidR="005341D0" w:rsidRPr="005341D0" w:rsidRDefault="005341D0" w:rsidP="005341D0">
      <w:pPr>
        <w:rPr>
          <w:lang w:val="el-GR"/>
        </w:rPr>
      </w:pPr>
      <w:r w:rsidRPr="005341D0">
        <w:rPr>
          <w:lang w:val="el-GR"/>
        </w:rPr>
        <w:t>2.      Νοσηλευτική Αποκατάστασης Χρονίως Πασχόντων (θεωρία)</w:t>
      </w:r>
    </w:p>
    <w:p w14:paraId="6F4D4715" w14:textId="77777777" w:rsidR="005341D0" w:rsidRPr="005341D0" w:rsidRDefault="005341D0" w:rsidP="005341D0">
      <w:pPr>
        <w:rPr>
          <w:lang w:val="el-GR"/>
        </w:rPr>
      </w:pPr>
      <w:r w:rsidRPr="005341D0">
        <w:rPr>
          <w:lang w:val="el-GR"/>
        </w:rPr>
        <w:t>3.      Διαγνωστική Νοσηλευτική &amp; Σημειολογία (θεωρία)</w:t>
      </w:r>
    </w:p>
    <w:p w14:paraId="02ACD6FC" w14:textId="77777777" w:rsidR="005341D0" w:rsidRPr="005341D0" w:rsidRDefault="005341D0" w:rsidP="005341D0">
      <w:pPr>
        <w:rPr>
          <w:lang w:val="el-GR"/>
        </w:rPr>
      </w:pPr>
      <w:r w:rsidRPr="005341D0">
        <w:rPr>
          <w:lang w:val="el-GR"/>
        </w:rPr>
        <w:t>4.      Ογκολογική Νοσηλευτική (θεωρία)</w:t>
      </w:r>
    </w:p>
    <w:p w14:paraId="3BC039D2" w14:textId="77777777" w:rsidR="005341D0" w:rsidRPr="005341D0" w:rsidRDefault="005341D0" w:rsidP="005341D0">
      <w:pPr>
        <w:rPr>
          <w:lang w:val="el-GR"/>
        </w:rPr>
      </w:pPr>
      <w:r w:rsidRPr="005341D0">
        <w:rPr>
          <w:lang w:val="el-GR"/>
        </w:rPr>
        <w:t xml:space="preserve"> </w:t>
      </w:r>
    </w:p>
    <w:p w14:paraId="5876F093" w14:textId="77777777" w:rsidR="005341D0" w:rsidRPr="005341D0" w:rsidRDefault="005341D0" w:rsidP="005341D0">
      <w:pPr>
        <w:rPr>
          <w:lang w:val="el-GR"/>
        </w:rPr>
      </w:pPr>
      <w:r w:rsidRPr="005341D0">
        <w:rPr>
          <w:lang w:val="el-GR"/>
        </w:rPr>
        <w:t xml:space="preserve">Επίσης, καλούνται να παρακολουθήσουν επιπλέον τα τέσσερα (4) από τα παρακάτω επιλογής υποχρεωτικά μαθήματα: </w:t>
      </w:r>
    </w:p>
    <w:p w14:paraId="65F82C97" w14:textId="77777777" w:rsidR="005341D0" w:rsidRPr="005341D0" w:rsidRDefault="005341D0" w:rsidP="005341D0">
      <w:pPr>
        <w:rPr>
          <w:lang w:val="el-GR"/>
        </w:rPr>
      </w:pPr>
      <w:r w:rsidRPr="005341D0">
        <w:rPr>
          <w:lang w:val="el-GR"/>
        </w:rPr>
        <w:t>1.      Καρδιολογική Νοσηλευτική (θεωρία)</w:t>
      </w:r>
    </w:p>
    <w:p w14:paraId="7CD379FD" w14:textId="77777777" w:rsidR="005341D0" w:rsidRPr="005341D0" w:rsidRDefault="005341D0" w:rsidP="005341D0">
      <w:pPr>
        <w:rPr>
          <w:lang w:val="el-GR"/>
        </w:rPr>
      </w:pPr>
      <w:r w:rsidRPr="005341D0">
        <w:rPr>
          <w:lang w:val="el-GR"/>
        </w:rPr>
        <w:t>2.      Ανακουφιστική φροντίδα στη Νοσηλευτική (θεωρία)</w:t>
      </w:r>
    </w:p>
    <w:p w14:paraId="57FBD6A5" w14:textId="77777777" w:rsidR="005341D0" w:rsidRPr="005341D0" w:rsidRDefault="005341D0" w:rsidP="005341D0">
      <w:pPr>
        <w:rPr>
          <w:lang w:val="el-GR"/>
        </w:rPr>
      </w:pPr>
      <w:r w:rsidRPr="005341D0">
        <w:rPr>
          <w:lang w:val="el-GR"/>
        </w:rPr>
        <w:t xml:space="preserve">3.      Επικοινωνία στο χώρο της υγείας (θεωρία) </w:t>
      </w:r>
    </w:p>
    <w:p w14:paraId="73665BF8" w14:textId="77777777" w:rsidR="005341D0" w:rsidRPr="005341D0" w:rsidRDefault="005341D0" w:rsidP="005341D0">
      <w:pPr>
        <w:rPr>
          <w:lang w:val="el-GR"/>
        </w:rPr>
      </w:pPr>
      <w:r w:rsidRPr="005341D0">
        <w:rPr>
          <w:lang w:val="el-GR"/>
        </w:rPr>
        <w:t>4.      Διαχείριση κρίσεων στη Νοσηλευτική (θεωρία)</w:t>
      </w:r>
    </w:p>
    <w:p w14:paraId="706DCBE5" w14:textId="38E325BE" w:rsidR="00752DF9" w:rsidRDefault="005341D0" w:rsidP="005341D0">
      <w:r>
        <w:t xml:space="preserve">5.      </w:t>
      </w:r>
      <w:proofErr w:type="spellStart"/>
      <w:r>
        <w:t>Νευρολογική</w:t>
      </w:r>
      <w:proofErr w:type="spellEnd"/>
      <w:r>
        <w:t>/</w:t>
      </w:r>
      <w:proofErr w:type="spellStart"/>
      <w:r>
        <w:t>Νευροχειρουργική</w:t>
      </w:r>
      <w:proofErr w:type="spellEnd"/>
      <w:r>
        <w:t xml:space="preserve"> </w:t>
      </w:r>
      <w:proofErr w:type="spellStart"/>
      <w:r>
        <w:t>Νοσηλευτική</w:t>
      </w:r>
      <w:proofErr w:type="spellEnd"/>
      <w:r>
        <w:t xml:space="preserve"> (</w:t>
      </w:r>
      <w:proofErr w:type="spellStart"/>
      <w:r>
        <w:t>θεωρί</w:t>
      </w:r>
      <w:proofErr w:type="spellEnd"/>
      <w:r>
        <w:t>α)</w:t>
      </w:r>
    </w:p>
    <w:sectPr w:rsidR="0075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D0"/>
    <w:rsid w:val="002B48B0"/>
    <w:rsid w:val="005341D0"/>
    <w:rsid w:val="00752DF9"/>
    <w:rsid w:val="00B423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7CF5"/>
  <w15:chartTrackingRefBased/>
  <w15:docId w15:val="{B872D93F-356C-4D89-981C-4A1A6BF2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36A"/>
    <w:pPr>
      <w:spacing w:after="200" w:line="276" w:lineRule="auto"/>
    </w:pPr>
    <w:rPr>
      <w:kern w:val="0"/>
      <w:sz w:val="22"/>
      <w:szCs w:val="22"/>
      <w14:ligatures w14:val="none"/>
    </w:rPr>
  </w:style>
  <w:style w:type="paragraph" w:styleId="1">
    <w:name w:val="heading 1"/>
    <w:basedOn w:val="a"/>
    <w:next w:val="a"/>
    <w:link w:val="1Char"/>
    <w:qFormat/>
    <w:rsid w:val="00B4236A"/>
    <w:pPr>
      <w:keepNext/>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328"/>
        <w:tab w:val="left" w:pos="5760"/>
        <w:tab w:val="left" w:pos="6192"/>
        <w:tab w:val="left" w:pos="6624"/>
        <w:tab w:val="left" w:pos="7056"/>
        <w:tab w:val="left" w:pos="7488"/>
        <w:tab w:val="left" w:pos="7920"/>
      </w:tabs>
      <w:suppressAutoHyphens/>
      <w:spacing w:before="90" w:after="54" w:line="348" w:lineRule="auto"/>
      <w:jc w:val="both"/>
      <w:outlineLvl w:val="0"/>
    </w:pPr>
    <w:rPr>
      <w:rFonts w:ascii="Times New Roman" w:eastAsia="Times New Roman" w:hAnsi="Times New Roman"/>
      <w:b/>
      <w:spacing w:val="-3"/>
      <w:sz w:val="24"/>
      <w:szCs w:val="24"/>
      <w:lang w:eastAsia="el-GR"/>
    </w:rPr>
  </w:style>
  <w:style w:type="paragraph" w:styleId="2">
    <w:name w:val="heading 2"/>
    <w:basedOn w:val="a"/>
    <w:next w:val="a"/>
    <w:link w:val="2Char"/>
    <w:uiPriority w:val="9"/>
    <w:semiHidden/>
    <w:unhideWhenUsed/>
    <w:qFormat/>
    <w:rsid w:val="00B4236A"/>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semiHidden/>
    <w:unhideWhenUsed/>
    <w:qFormat/>
    <w:rsid w:val="00B4236A"/>
    <w:pPr>
      <w:keepNext/>
      <w:spacing w:before="240" w:after="60"/>
      <w:outlineLvl w:val="2"/>
    </w:pPr>
    <w:rPr>
      <w:rFonts w:ascii="Cambria" w:eastAsia="Times New Roman" w:hAnsi="Cambria"/>
      <w:b/>
      <w:bCs/>
      <w:sz w:val="26"/>
      <w:szCs w:val="26"/>
    </w:rPr>
  </w:style>
  <w:style w:type="paragraph" w:styleId="5">
    <w:name w:val="heading 5"/>
    <w:basedOn w:val="a"/>
    <w:next w:val="a"/>
    <w:link w:val="5Char"/>
    <w:uiPriority w:val="9"/>
    <w:semiHidden/>
    <w:unhideWhenUsed/>
    <w:qFormat/>
    <w:rsid w:val="00B4236A"/>
    <w:pPr>
      <w:spacing w:before="240" w:after="60"/>
      <w:outlineLvl w:val="4"/>
    </w:pPr>
    <w:rPr>
      <w:rFonts w:eastAsia="Times New Roman"/>
      <w:b/>
      <w:bCs/>
      <w:i/>
      <w:iCs/>
      <w:sz w:val="26"/>
      <w:szCs w:val="26"/>
    </w:rPr>
  </w:style>
  <w:style w:type="paragraph" w:styleId="8">
    <w:name w:val="heading 8"/>
    <w:basedOn w:val="a"/>
    <w:next w:val="a"/>
    <w:link w:val="8Char"/>
    <w:uiPriority w:val="9"/>
    <w:semiHidden/>
    <w:unhideWhenUsed/>
    <w:qFormat/>
    <w:rsid w:val="00B4236A"/>
    <w:pPr>
      <w:spacing w:before="240" w:after="60" w:line="240" w:lineRule="auto"/>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4236A"/>
    <w:rPr>
      <w:rFonts w:ascii="Times New Roman" w:eastAsia="Times New Roman" w:hAnsi="Times New Roman"/>
      <w:b/>
      <w:spacing w:val="-3"/>
      <w:sz w:val="24"/>
      <w:szCs w:val="24"/>
      <w:lang w:eastAsia="el-GR"/>
    </w:rPr>
  </w:style>
  <w:style w:type="character" w:customStyle="1" w:styleId="2Char">
    <w:name w:val="Επικεφαλίδα 2 Char"/>
    <w:link w:val="2"/>
    <w:uiPriority w:val="9"/>
    <w:semiHidden/>
    <w:rsid w:val="00B4236A"/>
    <w:rPr>
      <w:rFonts w:ascii="Cambria" w:eastAsia="Times New Roman" w:hAnsi="Cambria"/>
      <w:b/>
      <w:bCs/>
      <w:i/>
      <w:iCs/>
      <w:sz w:val="28"/>
      <w:szCs w:val="28"/>
    </w:rPr>
  </w:style>
  <w:style w:type="character" w:customStyle="1" w:styleId="3Char">
    <w:name w:val="Επικεφαλίδα 3 Char"/>
    <w:link w:val="3"/>
    <w:uiPriority w:val="9"/>
    <w:semiHidden/>
    <w:rsid w:val="00B4236A"/>
    <w:rPr>
      <w:rFonts w:ascii="Cambria" w:eastAsia="Times New Roman" w:hAnsi="Cambria"/>
      <w:b/>
      <w:bCs/>
      <w:sz w:val="26"/>
      <w:szCs w:val="26"/>
    </w:rPr>
  </w:style>
  <w:style w:type="character" w:customStyle="1" w:styleId="5Char">
    <w:name w:val="Επικεφαλίδα 5 Char"/>
    <w:link w:val="5"/>
    <w:uiPriority w:val="9"/>
    <w:semiHidden/>
    <w:rsid w:val="00B4236A"/>
    <w:rPr>
      <w:rFonts w:eastAsia="Times New Roman"/>
      <w:b/>
      <w:bCs/>
      <w:i/>
      <w:iCs/>
      <w:sz w:val="26"/>
      <w:szCs w:val="26"/>
    </w:rPr>
  </w:style>
  <w:style w:type="character" w:customStyle="1" w:styleId="8Char">
    <w:name w:val="Επικεφαλίδα 8 Char"/>
    <w:link w:val="8"/>
    <w:uiPriority w:val="9"/>
    <w:semiHidden/>
    <w:rsid w:val="00B4236A"/>
    <w:rPr>
      <w:rFonts w:eastAsia="Times New Roman"/>
      <w:i/>
      <w:iCs/>
      <w:sz w:val="24"/>
      <w:szCs w:val="24"/>
    </w:rPr>
  </w:style>
  <w:style w:type="paragraph" w:styleId="a3">
    <w:name w:val="caption"/>
    <w:basedOn w:val="a"/>
    <w:next w:val="a"/>
    <w:qFormat/>
    <w:rsid w:val="00B4236A"/>
    <w:pPr>
      <w:framePr w:w="2938" w:h="1853" w:hSpace="180" w:wrap="around" w:vAnchor="text" w:hAnchor="page" w:x="7087" w:y="167"/>
      <w:pBdr>
        <w:top w:val="single" w:sz="6" w:space="1" w:color="auto"/>
        <w:left w:val="single" w:sz="6" w:space="1" w:color="auto"/>
        <w:bottom w:val="single" w:sz="6" w:space="1" w:color="auto"/>
        <w:right w:val="single" w:sz="6" w:space="1" w:color="auto"/>
      </w:pBdr>
      <w:spacing w:after="0" w:line="240" w:lineRule="auto"/>
      <w:jc w:val="both"/>
    </w:pPr>
    <w:rPr>
      <w:rFonts w:ascii="Times New Roman" w:eastAsia="Times New Roman" w:hAnsi="Times New Roman"/>
      <w:b/>
      <w:spacing w:val="-3"/>
      <w:sz w:val="24"/>
      <w:szCs w:val="24"/>
      <w:u w:val="single"/>
      <w:lang w:eastAsia="el-GR"/>
    </w:rPr>
  </w:style>
  <w:style w:type="paragraph" w:styleId="a4">
    <w:name w:val="Title"/>
    <w:basedOn w:val="a"/>
    <w:link w:val="Char"/>
    <w:qFormat/>
    <w:rsid w:val="00B4236A"/>
    <w:pPr>
      <w:widowControl w:val="0"/>
      <w:autoSpaceDE w:val="0"/>
      <w:autoSpaceDN w:val="0"/>
      <w:adjustRightInd w:val="0"/>
      <w:spacing w:after="0" w:line="240" w:lineRule="auto"/>
      <w:jc w:val="center"/>
    </w:pPr>
    <w:rPr>
      <w:rFonts w:ascii="Times New Roman" w:eastAsia="Times New Roman" w:hAnsi="Times New Roman"/>
      <w:b/>
      <w:sz w:val="24"/>
      <w:szCs w:val="24"/>
    </w:rPr>
  </w:style>
  <w:style w:type="character" w:customStyle="1" w:styleId="Char">
    <w:name w:val="Τίτλος Char"/>
    <w:link w:val="a4"/>
    <w:rsid w:val="00B4236A"/>
    <w:rPr>
      <w:rFonts w:ascii="Times New Roman" w:eastAsia="Times New Roman" w:hAnsi="Times New Roman"/>
      <w:b/>
      <w:sz w:val="24"/>
      <w:szCs w:val="24"/>
    </w:rPr>
  </w:style>
  <w:style w:type="paragraph" w:styleId="a5">
    <w:name w:val="No Spacing"/>
    <w:uiPriority w:val="1"/>
    <w:qFormat/>
    <w:rsid w:val="00B4236A"/>
    <w:rPr>
      <w:rFonts w:ascii="Times New Roman" w:eastAsia="Times New Roman" w:hAnsi="Times New Roman"/>
      <w:sz w:val="24"/>
      <w:szCs w:val="24"/>
    </w:rPr>
  </w:style>
  <w:style w:type="paragraph" w:styleId="a6">
    <w:name w:val="List Paragraph"/>
    <w:basedOn w:val="a"/>
    <w:uiPriority w:val="34"/>
    <w:qFormat/>
    <w:rsid w:val="00B4236A"/>
    <w:pPr>
      <w:spacing w:after="0" w:line="240" w:lineRule="auto"/>
      <w:ind w:left="720"/>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1378</Characters>
  <Application>Microsoft Office Word</Application>
  <DocSecurity>0</DocSecurity>
  <Lines>11</Lines>
  <Paragraphs>3</Paragraphs>
  <ScaleCrop>false</ScaleCrop>
  <Company>International Hellenic University</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pappas</dc:creator>
  <cp:keywords/>
  <dc:description/>
  <cp:lastModifiedBy>D pappas</cp:lastModifiedBy>
  <cp:revision>1</cp:revision>
  <dcterms:created xsi:type="dcterms:W3CDTF">2023-06-14T14:22:00Z</dcterms:created>
  <dcterms:modified xsi:type="dcterms:W3CDTF">2023-06-14T14:23:00Z</dcterms:modified>
</cp:coreProperties>
</file>